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FC887" w14:textId="68E06D2D" w:rsidR="00BA118E" w:rsidRDefault="00DA3259" w:rsidP="00E83324">
      <w:pPr>
        <w:jc w:val="both"/>
        <w:rPr>
          <w:rFonts w:ascii="Arial" w:hAnsi="Arial" w:cs="Arial"/>
          <w:color w:val="000000" w:themeColor="text1"/>
          <w:szCs w:val="24"/>
        </w:rPr>
      </w:pPr>
      <w:bookmarkStart w:id="0" w:name="_GoBack"/>
      <w:bookmarkEnd w:id="0"/>
      <w:proofErr w:type="spellStart"/>
      <w:r w:rsidRPr="00E83324">
        <w:rPr>
          <w:rFonts w:ascii="Arial" w:hAnsi="Arial" w:cs="Arial"/>
          <w:color w:val="000000" w:themeColor="text1"/>
          <w:szCs w:val="24"/>
        </w:rPr>
        <w:t>A</w:t>
      </w:r>
      <w:r w:rsidR="00E83324">
        <w:rPr>
          <w:rFonts w:ascii="Arial" w:hAnsi="Arial" w:cs="Arial"/>
          <w:color w:val="000000" w:themeColor="text1"/>
          <w:szCs w:val="24"/>
        </w:rPr>
        <w:t>lfons</w:t>
      </w:r>
      <w:proofErr w:type="spellEnd"/>
      <w:r w:rsidR="00E83324">
        <w:rPr>
          <w:rFonts w:ascii="Arial" w:hAnsi="Arial" w:cs="Arial"/>
          <w:color w:val="000000" w:themeColor="text1"/>
          <w:szCs w:val="24"/>
        </w:rPr>
        <w:t xml:space="preserve"> </w:t>
      </w:r>
      <w:proofErr w:type="spellStart"/>
      <w:r w:rsidR="00E83324">
        <w:rPr>
          <w:rFonts w:ascii="Arial" w:hAnsi="Arial" w:cs="Arial"/>
          <w:color w:val="000000" w:themeColor="text1"/>
          <w:szCs w:val="24"/>
        </w:rPr>
        <w:t>Gregori</w:t>
      </w:r>
      <w:proofErr w:type="spellEnd"/>
    </w:p>
    <w:p w14:paraId="04C94E0A" w14:textId="6D93D00F" w:rsidR="00E83324" w:rsidRDefault="00E83324" w:rsidP="00E83324">
      <w:pPr>
        <w:jc w:val="both"/>
        <w:rPr>
          <w:rFonts w:ascii="Arial" w:hAnsi="Arial" w:cs="Arial"/>
          <w:color w:val="000000" w:themeColor="text1"/>
          <w:szCs w:val="24"/>
        </w:rPr>
      </w:pPr>
      <w:r>
        <w:rPr>
          <w:rFonts w:ascii="Arial" w:hAnsi="Arial" w:cs="Arial"/>
          <w:color w:val="000000" w:themeColor="text1"/>
          <w:szCs w:val="24"/>
        </w:rPr>
        <w:t xml:space="preserve">prof. UAM </w:t>
      </w:r>
      <w:proofErr w:type="spellStart"/>
      <w:r>
        <w:rPr>
          <w:rFonts w:ascii="Arial" w:hAnsi="Arial" w:cs="Arial"/>
          <w:color w:val="000000" w:themeColor="text1"/>
          <w:szCs w:val="24"/>
        </w:rPr>
        <w:t>dr</w:t>
      </w:r>
      <w:proofErr w:type="spellEnd"/>
      <w:r>
        <w:rPr>
          <w:rFonts w:ascii="Arial" w:hAnsi="Arial" w:cs="Arial"/>
          <w:color w:val="000000" w:themeColor="text1"/>
          <w:szCs w:val="24"/>
        </w:rPr>
        <w:t xml:space="preserve"> hab.</w:t>
      </w:r>
    </w:p>
    <w:p w14:paraId="5AA1D126" w14:textId="0CE188D5" w:rsidR="00E83324" w:rsidRDefault="00E83324" w:rsidP="00E83324">
      <w:pPr>
        <w:jc w:val="both"/>
        <w:rPr>
          <w:rFonts w:ascii="Arial" w:hAnsi="Arial" w:cs="Arial"/>
          <w:color w:val="000000" w:themeColor="text1"/>
          <w:szCs w:val="24"/>
        </w:rPr>
      </w:pPr>
    </w:p>
    <w:p w14:paraId="30726FCF" w14:textId="52C7E81B" w:rsidR="00E83324" w:rsidRDefault="00E83324" w:rsidP="00E83324">
      <w:pPr>
        <w:pStyle w:val="NormalnyWeb"/>
        <w:shd w:val="clear" w:color="auto" w:fill="FFFFFF"/>
        <w:spacing w:before="0" w:beforeAutospacing="0" w:after="0" w:afterAutospacing="0"/>
        <w:jc w:val="both"/>
        <w:rPr>
          <w:rFonts w:ascii="Arial" w:hAnsi="Arial" w:cs="Arial"/>
          <w:lang w:val="en-US"/>
        </w:rPr>
      </w:pPr>
      <w:r w:rsidRPr="00886DF9">
        <w:rPr>
          <w:rFonts w:ascii="Arial" w:hAnsi="Arial" w:cs="Arial"/>
          <w:lang w:val="en-US"/>
        </w:rPr>
        <w:t>Faculty of Modern Languages and Literatures</w:t>
      </w:r>
    </w:p>
    <w:p w14:paraId="5A20458C" w14:textId="231901B9" w:rsidR="00E83324" w:rsidRPr="00886DF9" w:rsidRDefault="00E83324" w:rsidP="00E83324">
      <w:pPr>
        <w:pStyle w:val="NormalnyWeb"/>
        <w:shd w:val="clear" w:color="auto" w:fill="FFFFFF"/>
        <w:spacing w:before="0" w:beforeAutospacing="0" w:after="0" w:afterAutospacing="0"/>
        <w:jc w:val="both"/>
        <w:rPr>
          <w:rFonts w:ascii="Arial" w:hAnsi="Arial" w:cs="Arial"/>
          <w:lang w:val="en-US"/>
        </w:rPr>
      </w:pPr>
      <w:proofErr w:type="spellStart"/>
      <w:r w:rsidRPr="00E83324">
        <w:rPr>
          <w:rFonts w:ascii="Arial" w:hAnsi="Arial" w:cs="Arial"/>
          <w:bCs/>
          <w:color w:val="000000" w:themeColor="text1"/>
        </w:rPr>
        <w:t>Institute</w:t>
      </w:r>
      <w:proofErr w:type="spellEnd"/>
      <w:r w:rsidRPr="00E83324">
        <w:rPr>
          <w:rFonts w:ascii="Arial" w:hAnsi="Arial" w:cs="Arial"/>
          <w:bCs/>
          <w:color w:val="000000" w:themeColor="text1"/>
        </w:rPr>
        <w:t xml:space="preserve"> of Romance </w:t>
      </w:r>
      <w:proofErr w:type="spellStart"/>
      <w:r w:rsidRPr="00E83324">
        <w:rPr>
          <w:rFonts w:ascii="Arial" w:hAnsi="Arial" w:cs="Arial"/>
          <w:bCs/>
          <w:color w:val="000000" w:themeColor="text1"/>
        </w:rPr>
        <w:t>Studies</w:t>
      </w:r>
      <w:proofErr w:type="spellEnd"/>
    </w:p>
    <w:p w14:paraId="434B07AE" w14:textId="77777777" w:rsidR="00E83324" w:rsidRPr="00E83324" w:rsidRDefault="00E83324" w:rsidP="00E83324">
      <w:pPr>
        <w:jc w:val="both"/>
        <w:rPr>
          <w:rFonts w:ascii="Arial" w:hAnsi="Arial" w:cs="Arial"/>
          <w:color w:val="000000" w:themeColor="text1"/>
          <w:szCs w:val="24"/>
        </w:rPr>
      </w:pPr>
    </w:p>
    <w:p w14:paraId="29282673" w14:textId="77777777" w:rsidR="00E83324" w:rsidRDefault="00E83324" w:rsidP="00E83324">
      <w:pPr>
        <w:jc w:val="both"/>
        <w:rPr>
          <w:rFonts w:ascii="Arial" w:hAnsi="Arial" w:cs="Arial"/>
          <w:bCs/>
          <w:color w:val="000000" w:themeColor="text1"/>
          <w:szCs w:val="24"/>
        </w:rPr>
      </w:pPr>
    </w:p>
    <w:p w14:paraId="465EE38A" w14:textId="05EC039C" w:rsidR="00E83324" w:rsidRDefault="00E83324" w:rsidP="00E83324">
      <w:pPr>
        <w:jc w:val="both"/>
        <w:rPr>
          <w:rFonts w:ascii="Arial" w:hAnsi="Arial" w:cs="Arial"/>
          <w:bCs/>
          <w:color w:val="000000" w:themeColor="text1"/>
          <w:szCs w:val="24"/>
        </w:rPr>
      </w:pPr>
      <w:r w:rsidRPr="00E83324">
        <w:rPr>
          <w:rFonts w:ascii="Arial" w:hAnsi="Arial" w:cs="Arial"/>
          <w:noProof/>
          <w:color w:val="000000" w:themeColor="text1"/>
          <w:szCs w:val="24"/>
        </w:rPr>
        <w:drawing>
          <wp:inline distT="0" distB="0" distL="0" distR="0" wp14:anchorId="4A5331E4" wp14:editId="74ADD6D6">
            <wp:extent cx="186690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p>
    <w:p w14:paraId="1A98929B" w14:textId="6A3D123B" w:rsidR="00E83324" w:rsidRDefault="00E83324" w:rsidP="00E83324">
      <w:pPr>
        <w:jc w:val="both"/>
        <w:rPr>
          <w:rFonts w:ascii="Arial" w:hAnsi="Arial" w:cs="Arial"/>
          <w:bCs/>
          <w:color w:val="000000" w:themeColor="text1"/>
          <w:szCs w:val="24"/>
        </w:rPr>
      </w:pPr>
    </w:p>
    <w:p w14:paraId="243CE4D8" w14:textId="1163E556" w:rsidR="005D6ABB" w:rsidRPr="00E83324" w:rsidRDefault="005D6ABB" w:rsidP="00E83324">
      <w:pPr>
        <w:jc w:val="both"/>
        <w:rPr>
          <w:rFonts w:ascii="Arial" w:hAnsi="Arial" w:cs="Arial"/>
          <w:bCs/>
          <w:color w:val="000000" w:themeColor="text1"/>
          <w:szCs w:val="24"/>
          <w:lang w:val="pl-PL"/>
        </w:rPr>
      </w:pPr>
    </w:p>
    <w:p w14:paraId="0C64D859" w14:textId="77777777" w:rsidR="00E83324" w:rsidRDefault="00E83324" w:rsidP="00E83324">
      <w:pPr>
        <w:jc w:val="both"/>
        <w:rPr>
          <w:rFonts w:ascii="Arial" w:hAnsi="Arial" w:cs="Arial"/>
          <w:bCs/>
          <w:color w:val="000000" w:themeColor="text1"/>
          <w:szCs w:val="24"/>
        </w:rPr>
      </w:pPr>
      <w:proofErr w:type="spellStart"/>
      <w:r w:rsidRPr="00E83324">
        <w:rPr>
          <w:rFonts w:ascii="Arial" w:hAnsi="Arial" w:cs="Arial"/>
          <w:bCs/>
          <w:color w:val="000000" w:themeColor="text1"/>
          <w:szCs w:val="24"/>
        </w:rPr>
        <w:t>Alfons</w:t>
      </w:r>
      <w:proofErr w:type="spellEnd"/>
      <w:r w:rsidRPr="00E83324">
        <w:rPr>
          <w:rFonts w:ascii="Arial" w:hAnsi="Arial" w:cs="Arial"/>
          <w:bCs/>
          <w:color w:val="000000" w:themeColor="text1"/>
          <w:szCs w:val="24"/>
        </w:rPr>
        <w:t xml:space="preserve"> </w:t>
      </w:r>
      <w:proofErr w:type="spellStart"/>
      <w:r w:rsidRPr="00E83324">
        <w:rPr>
          <w:rFonts w:ascii="Arial" w:hAnsi="Arial" w:cs="Arial"/>
          <w:bCs/>
          <w:color w:val="000000" w:themeColor="text1"/>
          <w:szCs w:val="24"/>
        </w:rPr>
        <w:t>Gregori</w:t>
      </w:r>
      <w:proofErr w:type="spellEnd"/>
      <w:r w:rsidRPr="00E83324">
        <w:rPr>
          <w:rFonts w:ascii="Arial" w:hAnsi="Arial" w:cs="Arial"/>
          <w:bCs/>
          <w:color w:val="000000" w:themeColor="text1"/>
          <w:szCs w:val="24"/>
        </w:rPr>
        <w:t xml:space="preserve"> is an Associate Professor at the Institute of Romance Studies. His primary focus of research is on the inscription of ideology in texts. Particularly, he has been working on non-mimetic fiction (mainly the fantastic, but SF and fantasy as well), gender studies, contemporary popular music, and literary translation. He has published and given papers at conferences in Catalan, Spanish, English, Polish and French. The has co-edited the book </w:t>
      </w:r>
      <w:proofErr w:type="spellStart"/>
      <w:r w:rsidRPr="00E83324">
        <w:rPr>
          <w:rFonts w:ascii="Arial" w:hAnsi="Arial" w:cs="Arial"/>
          <w:bCs/>
          <w:i/>
          <w:color w:val="000000" w:themeColor="text1"/>
          <w:szCs w:val="24"/>
        </w:rPr>
        <w:t>Discurso</w:t>
      </w:r>
      <w:proofErr w:type="spellEnd"/>
      <w:r w:rsidRPr="00E83324">
        <w:rPr>
          <w:rFonts w:ascii="Arial" w:hAnsi="Arial" w:cs="Arial"/>
          <w:bCs/>
          <w:i/>
          <w:color w:val="000000" w:themeColor="text1"/>
          <w:szCs w:val="24"/>
        </w:rPr>
        <w:t xml:space="preserve"> </w:t>
      </w:r>
      <w:proofErr w:type="spellStart"/>
      <w:r w:rsidRPr="00E83324">
        <w:rPr>
          <w:rFonts w:ascii="Arial" w:hAnsi="Arial" w:cs="Arial"/>
          <w:bCs/>
          <w:i/>
          <w:color w:val="000000" w:themeColor="text1"/>
          <w:szCs w:val="24"/>
        </w:rPr>
        <w:t>sobre</w:t>
      </w:r>
      <w:proofErr w:type="spellEnd"/>
      <w:r w:rsidRPr="00E83324">
        <w:rPr>
          <w:rFonts w:ascii="Arial" w:hAnsi="Arial" w:cs="Arial"/>
          <w:bCs/>
          <w:i/>
          <w:color w:val="000000" w:themeColor="text1"/>
          <w:szCs w:val="24"/>
        </w:rPr>
        <w:t xml:space="preserve"> </w:t>
      </w:r>
      <w:proofErr w:type="spellStart"/>
      <w:r w:rsidRPr="00E83324">
        <w:rPr>
          <w:rFonts w:ascii="Arial" w:hAnsi="Arial" w:cs="Arial"/>
          <w:bCs/>
          <w:i/>
          <w:color w:val="000000" w:themeColor="text1"/>
          <w:szCs w:val="24"/>
        </w:rPr>
        <w:t>fronteras</w:t>
      </w:r>
      <w:proofErr w:type="spellEnd"/>
      <w:r w:rsidRPr="00E83324">
        <w:rPr>
          <w:rFonts w:ascii="Arial" w:hAnsi="Arial" w:cs="Arial"/>
          <w:bCs/>
          <w:i/>
          <w:color w:val="000000" w:themeColor="text1"/>
          <w:szCs w:val="24"/>
        </w:rPr>
        <w:t xml:space="preserve"> – </w:t>
      </w:r>
      <w:proofErr w:type="spellStart"/>
      <w:r w:rsidRPr="00E83324">
        <w:rPr>
          <w:rFonts w:ascii="Arial" w:hAnsi="Arial" w:cs="Arial"/>
          <w:bCs/>
          <w:i/>
          <w:color w:val="000000" w:themeColor="text1"/>
          <w:szCs w:val="24"/>
        </w:rPr>
        <w:t>fronteras</w:t>
      </w:r>
      <w:proofErr w:type="spellEnd"/>
      <w:r w:rsidRPr="00E83324">
        <w:rPr>
          <w:rFonts w:ascii="Arial" w:hAnsi="Arial" w:cs="Arial"/>
          <w:bCs/>
          <w:i/>
          <w:color w:val="000000" w:themeColor="text1"/>
          <w:szCs w:val="24"/>
        </w:rPr>
        <w:t xml:space="preserve"> del </w:t>
      </w:r>
      <w:proofErr w:type="spellStart"/>
      <w:r w:rsidRPr="00E83324">
        <w:rPr>
          <w:rFonts w:ascii="Arial" w:hAnsi="Arial" w:cs="Arial"/>
          <w:bCs/>
          <w:i/>
          <w:color w:val="000000" w:themeColor="text1"/>
          <w:szCs w:val="24"/>
        </w:rPr>
        <w:t>discurso</w:t>
      </w:r>
      <w:proofErr w:type="spellEnd"/>
      <w:r w:rsidRPr="00E83324">
        <w:rPr>
          <w:rFonts w:ascii="Arial" w:hAnsi="Arial" w:cs="Arial"/>
          <w:bCs/>
          <w:i/>
          <w:color w:val="000000" w:themeColor="text1"/>
          <w:szCs w:val="24"/>
        </w:rPr>
        <w:t xml:space="preserve"> </w:t>
      </w:r>
      <w:r w:rsidRPr="00E83324">
        <w:rPr>
          <w:rFonts w:ascii="Arial" w:hAnsi="Arial" w:cs="Arial"/>
          <w:bCs/>
          <w:color w:val="000000" w:themeColor="text1"/>
          <w:szCs w:val="24"/>
        </w:rPr>
        <w:t xml:space="preserve">(2007), the volumes on “Minor literatures” in Romance Europe (2012, 2015, 2017), and special issues in academic journals devoted to literature, cinema and terrorism or ideology in the fantastic. He is a researcher of the “Grupo de </w:t>
      </w:r>
      <w:proofErr w:type="spellStart"/>
      <w:r w:rsidRPr="00E83324">
        <w:rPr>
          <w:rFonts w:ascii="Arial" w:hAnsi="Arial" w:cs="Arial"/>
          <w:bCs/>
          <w:color w:val="000000" w:themeColor="text1"/>
          <w:szCs w:val="24"/>
        </w:rPr>
        <w:t>Estudios</w:t>
      </w:r>
      <w:proofErr w:type="spellEnd"/>
      <w:r w:rsidRPr="00E83324">
        <w:rPr>
          <w:rFonts w:ascii="Arial" w:hAnsi="Arial" w:cs="Arial"/>
          <w:bCs/>
          <w:color w:val="000000" w:themeColor="text1"/>
          <w:szCs w:val="24"/>
        </w:rPr>
        <w:t xml:space="preserve"> </w:t>
      </w:r>
      <w:proofErr w:type="spellStart"/>
      <w:r w:rsidRPr="00E83324">
        <w:rPr>
          <w:rFonts w:ascii="Arial" w:hAnsi="Arial" w:cs="Arial"/>
          <w:bCs/>
          <w:color w:val="000000" w:themeColor="text1"/>
          <w:szCs w:val="24"/>
        </w:rPr>
        <w:t>Sobre</w:t>
      </w:r>
      <w:proofErr w:type="spellEnd"/>
      <w:r w:rsidRPr="00E83324">
        <w:rPr>
          <w:rFonts w:ascii="Arial" w:hAnsi="Arial" w:cs="Arial"/>
          <w:bCs/>
          <w:color w:val="000000" w:themeColor="text1"/>
          <w:szCs w:val="24"/>
        </w:rPr>
        <w:t xml:space="preserve"> lo </w:t>
      </w:r>
      <w:proofErr w:type="spellStart"/>
      <w:r w:rsidRPr="00E83324">
        <w:rPr>
          <w:rFonts w:ascii="Arial" w:hAnsi="Arial" w:cs="Arial"/>
          <w:bCs/>
          <w:color w:val="000000" w:themeColor="text1"/>
          <w:szCs w:val="24"/>
        </w:rPr>
        <w:t>Fantástico</w:t>
      </w:r>
      <w:proofErr w:type="spellEnd"/>
      <w:r w:rsidRPr="00E83324">
        <w:rPr>
          <w:rFonts w:ascii="Arial" w:hAnsi="Arial" w:cs="Arial"/>
          <w:bCs/>
          <w:color w:val="000000" w:themeColor="text1"/>
          <w:szCs w:val="24"/>
        </w:rPr>
        <w:t>” (GEF), based in the Autonomous University of Barcelona, and the group “</w:t>
      </w:r>
      <w:proofErr w:type="spellStart"/>
      <w:r w:rsidRPr="00E83324">
        <w:rPr>
          <w:rFonts w:ascii="Arial" w:hAnsi="Arial" w:cs="Arial"/>
          <w:bCs/>
          <w:color w:val="000000" w:themeColor="text1"/>
          <w:szCs w:val="24"/>
        </w:rPr>
        <w:t>Literatura</w:t>
      </w:r>
      <w:proofErr w:type="spellEnd"/>
      <w:r w:rsidRPr="00E83324">
        <w:rPr>
          <w:rFonts w:ascii="Arial" w:hAnsi="Arial" w:cs="Arial"/>
          <w:bCs/>
          <w:color w:val="000000" w:themeColor="text1"/>
          <w:szCs w:val="24"/>
        </w:rPr>
        <w:t xml:space="preserve"> y </w:t>
      </w:r>
      <w:proofErr w:type="spellStart"/>
      <w:r w:rsidRPr="00E83324">
        <w:rPr>
          <w:rFonts w:ascii="Arial" w:hAnsi="Arial" w:cs="Arial"/>
          <w:bCs/>
          <w:color w:val="000000" w:themeColor="text1"/>
          <w:szCs w:val="24"/>
        </w:rPr>
        <w:t>Capitalismo</w:t>
      </w:r>
      <w:proofErr w:type="spellEnd"/>
      <w:r w:rsidRPr="00E83324">
        <w:rPr>
          <w:rFonts w:ascii="Arial" w:hAnsi="Arial" w:cs="Arial"/>
          <w:bCs/>
          <w:color w:val="000000" w:themeColor="text1"/>
          <w:szCs w:val="24"/>
        </w:rPr>
        <w:t xml:space="preserve"> </w:t>
      </w:r>
      <w:proofErr w:type="spellStart"/>
      <w:r w:rsidRPr="00E83324">
        <w:rPr>
          <w:rFonts w:ascii="Arial" w:hAnsi="Arial" w:cs="Arial"/>
          <w:bCs/>
          <w:color w:val="000000" w:themeColor="text1"/>
          <w:szCs w:val="24"/>
        </w:rPr>
        <w:t>en</w:t>
      </w:r>
      <w:proofErr w:type="spellEnd"/>
      <w:r w:rsidRPr="00E83324">
        <w:rPr>
          <w:rFonts w:ascii="Arial" w:hAnsi="Arial" w:cs="Arial"/>
          <w:bCs/>
          <w:color w:val="000000" w:themeColor="text1"/>
          <w:szCs w:val="24"/>
        </w:rPr>
        <w:t xml:space="preserve"> las </w:t>
      </w:r>
      <w:proofErr w:type="spellStart"/>
      <w:r w:rsidRPr="00E83324">
        <w:rPr>
          <w:rFonts w:ascii="Arial" w:hAnsi="Arial" w:cs="Arial"/>
          <w:bCs/>
          <w:color w:val="000000" w:themeColor="text1"/>
          <w:szCs w:val="24"/>
        </w:rPr>
        <w:t>Culturas</w:t>
      </w:r>
      <w:proofErr w:type="spellEnd"/>
      <w:r w:rsidRPr="00E83324">
        <w:rPr>
          <w:rFonts w:ascii="Arial" w:hAnsi="Arial" w:cs="Arial"/>
          <w:bCs/>
          <w:color w:val="000000" w:themeColor="text1"/>
          <w:szCs w:val="24"/>
        </w:rPr>
        <w:t xml:space="preserve"> </w:t>
      </w:r>
      <w:proofErr w:type="spellStart"/>
      <w:r w:rsidRPr="00E83324">
        <w:rPr>
          <w:rFonts w:ascii="Arial" w:hAnsi="Arial" w:cs="Arial"/>
          <w:bCs/>
          <w:color w:val="000000" w:themeColor="text1"/>
          <w:szCs w:val="24"/>
        </w:rPr>
        <w:t>Hispánicas</w:t>
      </w:r>
      <w:proofErr w:type="spellEnd"/>
      <w:r w:rsidRPr="00E83324">
        <w:rPr>
          <w:rFonts w:ascii="Arial" w:hAnsi="Arial" w:cs="Arial"/>
          <w:bCs/>
          <w:color w:val="000000" w:themeColor="text1"/>
          <w:szCs w:val="24"/>
        </w:rPr>
        <w:t>” (CALITHI), at the UAM, Poznan.</w:t>
      </w:r>
    </w:p>
    <w:p w14:paraId="38235455" w14:textId="77777777" w:rsidR="00E83324" w:rsidRPr="00E83324" w:rsidRDefault="00E83324" w:rsidP="00E83324">
      <w:pPr>
        <w:tabs>
          <w:tab w:val="left" w:pos="0"/>
        </w:tabs>
        <w:jc w:val="both"/>
        <w:rPr>
          <w:rFonts w:ascii="Arial" w:hAnsi="Arial" w:cs="Arial"/>
          <w:szCs w:val="24"/>
        </w:rPr>
      </w:pPr>
    </w:p>
    <w:p w14:paraId="1530CE3E" w14:textId="77777777" w:rsidR="00E83324" w:rsidRDefault="00E83324" w:rsidP="00E83324">
      <w:pPr>
        <w:tabs>
          <w:tab w:val="left" w:pos="0"/>
        </w:tabs>
        <w:jc w:val="both"/>
        <w:rPr>
          <w:rFonts w:ascii="Arial" w:hAnsi="Arial" w:cs="Arial"/>
          <w:szCs w:val="24"/>
          <w:lang w:val="fr-FR"/>
        </w:rPr>
      </w:pPr>
    </w:p>
    <w:p w14:paraId="41BABE93" w14:textId="3E671F84" w:rsidR="001002C3" w:rsidRPr="00E83324" w:rsidRDefault="00E83324" w:rsidP="00E83324">
      <w:pPr>
        <w:tabs>
          <w:tab w:val="left" w:pos="0"/>
        </w:tabs>
        <w:jc w:val="both"/>
        <w:rPr>
          <w:rFonts w:ascii="Arial" w:hAnsi="Arial" w:cs="Arial"/>
          <w:szCs w:val="24"/>
          <w:lang w:val="fr-FR"/>
        </w:rPr>
      </w:pPr>
      <w:proofErr w:type="spellStart"/>
      <w:r>
        <w:rPr>
          <w:rFonts w:ascii="Arial" w:hAnsi="Arial" w:cs="Arial"/>
          <w:szCs w:val="24"/>
          <w:lang w:val="fr-FR"/>
        </w:rPr>
        <w:t>Seleted</w:t>
      </w:r>
      <w:proofErr w:type="spellEnd"/>
      <w:r>
        <w:rPr>
          <w:rFonts w:ascii="Arial" w:hAnsi="Arial" w:cs="Arial"/>
          <w:szCs w:val="24"/>
          <w:lang w:val="fr-FR"/>
        </w:rPr>
        <w:t xml:space="preserve"> publications :</w:t>
      </w:r>
    </w:p>
    <w:p w14:paraId="38F55DE0" w14:textId="52D563E9" w:rsidR="00DB6BC4" w:rsidRPr="00E83324" w:rsidRDefault="00DB6BC4" w:rsidP="00E83324">
      <w:pPr>
        <w:pStyle w:val="Akapitzlist"/>
        <w:numPr>
          <w:ilvl w:val="0"/>
          <w:numId w:val="1"/>
        </w:numPr>
        <w:tabs>
          <w:tab w:val="left" w:pos="0"/>
        </w:tabs>
        <w:jc w:val="both"/>
        <w:rPr>
          <w:rFonts w:ascii="Arial" w:hAnsi="Arial" w:cs="Arial"/>
          <w:szCs w:val="24"/>
        </w:rPr>
      </w:pPr>
      <w:r w:rsidRPr="00E83324">
        <w:rPr>
          <w:rFonts w:ascii="Arial" w:hAnsi="Arial" w:cs="Arial"/>
          <w:i/>
          <w:szCs w:val="24"/>
          <w:lang w:val="es-ES_tradnl"/>
        </w:rPr>
        <w:t>La dimensión política de lo irreal: el componente ideológico en la narrativa fantástica española y catalana</w:t>
      </w:r>
      <w:r w:rsidR="004A386E" w:rsidRPr="00E83324">
        <w:rPr>
          <w:rFonts w:ascii="Arial" w:hAnsi="Arial" w:cs="Arial"/>
          <w:szCs w:val="24"/>
          <w:lang w:val="es-ES_tradnl"/>
        </w:rPr>
        <w:t>.</w:t>
      </w:r>
      <w:r w:rsidRPr="00E83324">
        <w:rPr>
          <w:rFonts w:ascii="Arial" w:hAnsi="Arial" w:cs="Arial"/>
          <w:szCs w:val="24"/>
          <w:lang w:val="es-ES_tradnl"/>
        </w:rPr>
        <w:t xml:space="preserve"> </w:t>
      </w:r>
      <w:proofErr w:type="spellStart"/>
      <w:r w:rsidRPr="00E83324">
        <w:rPr>
          <w:rFonts w:ascii="Arial" w:hAnsi="Arial" w:cs="Arial"/>
          <w:szCs w:val="24"/>
        </w:rPr>
        <w:t>Poznań</w:t>
      </w:r>
      <w:proofErr w:type="spellEnd"/>
      <w:r w:rsidRPr="00E83324">
        <w:rPr>
          <w:rFonts w:ascii="Arial" w:hAnsi="Arial" w:cs="Arial"/>
          <w:szCs w:val="24"/>
        </w:rPr>
        <w:t xml:space="preserve">: </w:t>
      </w:r>
      <w:proofErr w:type="spellStart"/>
      <w:r w:rsidRPr="00E83324">
        <w:rPr>
          <w:rFonts w:ascii="Arial" w:hAnsi="Arial" w:cs="Arial"/>
          <w:szCs w:val="24"/>
        </w:rPr>
        <w:t>Wydawnictwo</w:t>
      </w:r>
      <w:proofErr w:type="spellEnd"/>
      <w:r w:rsidRPr="00E83324">
        <w:rPr>
          <w:rFonts w:ascii="Arial" w:hAnsi="Arial" w:cs="Arial"/>
          <w:szCs w:val="24"/>
        </w:rPr>
        <w:t xml:space="preserve"> </w:t>
      </w:r>
      <w:proofErr w:type="spellStart"/>
      <w:r w:rsidRPr="00E83324">
        <w:rPr>
          <w:rFonts w:ascii="Arial" w:hAnsi="Arial" w:cs="Arial"/>
          <w:szCs w:val="24"/>
        </w:rPr>
        <w:t>Naukowe</w:t>
      </w:r>
      <w:proofErr w:type="spellEnd"/>
      <w:r w:rsidRPr="00E83324">
        <w:rPr>
          <w:rFonts w:ascii="Arial" w:hAnsi="Arial" w:cs="Arial"/>
          <w:szCs w:val="24"/>
        </w:rPr>
        <w:t xml:space="preserve"> UAM. 2015.</w:t>
      </w:r>
    </w:p>
    <w:p w14:paraId="49E91A8E" w14:textId="32624CF9" w:rsidR="00B70AE4" w:rsidRPr="00E83324" w:rsidRDefault="00A954BB" w:rsidP="00E83324">
      <w:pPr>
        <w:pStyle w:val="Akapitzlist"/>
        <w:numPr>
          <w:ilvl w:val="0"/>
          <w:numId w:val="1"/>
        </w:numPr>
        <w:jc w:val="both"/>
        <w:rPr>
          <w:rFonts w:ascii="Arial" w:hAnsi="Arial" w:cs="Arial"/>
          <w:szCs w:val="24"/>
          <w:lang w:val="ca-ES" w:eastAsia="en-US"/>
        </w:rPr>
      </w:pPr>
      <w:r w:rsidRPr="00E83324">
        <w:rPr>
          <w:rFonts w:ascii="Arial" w:hAnsi="Arial" w:cs="Arial"/>
          <w:szCs w:val="24"/>
          <w:lang w:val="ca-ES" w:eastAsia="en-US"/>
        </w:rPr>
        <w:t>“</w:t>
      </w:r>
      <w:r w:rsidR="00B70AE4" w:rsidRPr="00E83324">
        <w:rPr>
          <w:rFonts w:ascii="Arial" w:hAnsi="Arial" w:cs="Arial"/>
          <w:szCs w:val="24"/>
          <w:lang w:val="es-ES_tradnl" w:eastAsia="en-US"/>
        </w:rPr>
        <w:t xml:space="preserve">Narrativa 1930-1950”. In David Roas (ed.), </w:t>
      </w:r>
      <w:r w:rsidR="00B70AE4" w:rsidRPr="00E83324">
        <w:rPr>
          <w:rFonts w:ascii="Arial" w:hAnsi="Arial" w:cs="Arial"/>
          <w:i/>
          <w:szCs w:val="24"/>
          <w:lang w:val="es-ES_tradnl" w:eastAsia="en-US"/>
        </w:rPr>
        <w:t>Historia de lo fantástico en la cultura española contemporánea (1900-2015)</w:t>
      </w:r>
      <w:r w:rsidR="00B70AE4" w:rsidRPr="00E83324">
        <w:rPr>
          <w:rFonts w:ascii="Arial" w:hAnsi="Arial" w:cs="Arial"/>
          <w:szCs w:val="24"/>
          <w:lang w:val="es-ES_tradnl" w:eastAsia="en-US"/>
        </w:rPr>
        <w:t xml:space="preserve">. </w:t>
      </w:r>
      <w:r w:rsidRPr="00E83324">
        <w:rPr>
          <w:rFonts w:ascii="Arial" w:hAnsi="Arial" w:cs="Arial"/>
          <w:szCs w:val="24"/>
          <w:lang w:val="es-ES_tradnl" w:eastAsia="en-US"/>
        </w:rPr>
        <w:t xml:space="preserve">Frankfurt &amp; Madrid: </w:t>
      </w:r>
      <w:r w:rsidR="00B70AE4" w:rsidRPr="00E83324">
        <w:rPr>
          <w:rFonts w:ascii="Arial" w:hAnsi="Arial" w:cs="Arial"/>
          <w:szCs w:val="24"/>
          <w:lang w:val="es-ES_tradnl" w:eastAsia="en-US"/>
        </w:rPr>
        <w:t xml:space="preserve">Iberoamericana </w:t>
      </w:r>
      <w:proofErr w:type="spellStart"/>
      <w:r w:rsidR="00B70AE4" w:rsidRPr="00E83324">
        <w:rPr>
          <w:rFonts w:ascii="Arial" w:hAnsi="Arial" w:cs="Arial"/>
          <w:szCs w:val="24"/>
          <w:lang w:val="es-ES_tradnl" w:eastAsia="en-US"/>
        </w:rPr>
        <w:t>Vervuert</w:t>
      </w:r>
      <w:proofErr w:type="spellEnd"/>
      <w:r w:rsidR="00B70AE4" w:rsidRPr="00E83324">
        <w:rPr>
          <w:rFonts w:ascii="Arial" w:hAnsi="Arial" w:cs="Arial"/>
          <w:szCs w:val="24"/>
          <w:lang w:val="es-ES_tradnl" w:eastAsia="en-US"/>
        </w:rPr>
        <w:t xml:space="preserve">, </w:t>
      </w:r>
      <w:r w:rsidR="00B70AE4" w:rsidRPr="00E83324">
        <w:rPr>
          <w:rFonts w:ascii="Arial" w:hAnsi="Arial" w:cs="Arial"/>
          <w:szCs w:val="24"/>
          <w:lang w:val="ca-ES" w:eastAsia="en-US"/>
        </w:rPr>
        <w:t>39-55.</w:t>
      </w:r>
      <w:r w:rsidR="00B70AE4" w:rsidRPr="00E83324">
        <w:rPr>
          <w:rFonts w:ascii="Arial" w:hAnsi="Arial" w:cs="Arial"/>
          <w:szCs w:val="24"/>
          <w:lang w:val="es-ES_tradnl" w:eastAsia="en-US"/>
        </w:rPr>
        <w:t xml:space="preserve"> 2017.</w:t>
      </w:r>
    </w:p>
    <w:p w14:paraId="7C634A92" w14:textId="0BA6A255" w:rsidR="00B70AE4" w:rsidRPr="00E83324" w:rsidRDefault="00A954BB" w:rsidP="00E83324">
      <w:pPr>
        <w:pStyle w:val="Akapitzlist"/>
        <w:numPr>
          <w:ilvl w:val="0"/>
          <w:numId w:val="1"/>
        </w:numPr>
        <w:jc w:val="both"/>
        <w:rPr>
          <w:rFonts w:ascii="Arial" w:hAnsi="Arial" w:cs="Arial"/>
          <w:bCs/>
          <w:color w:val="000000" w:themeColor="text1"/>
          <w:szCs w:val="24"/>
        </w:rPr>
      </w:pPr>
      <w:r w:rsidRPr="00E83324">
        <w:rPr>
          <w:rFonts w:ascii="Arial" w:hAnsi="Arial" w:cs="Arial"/>
          <w:szCs w:val="24"/>
          <w:shd w:val="clear" w:color="auto" w:fill="FFFFFF"/>
          <w:lang w:val="en-GB"/>
        </w:rPr>
        <w:t>“</w:t>
      </w:r>
      <w:r w:rsidR="00B70AE4" w:rsidRPr="00E83324">
        <w:rPr>
          <w:rFonts w:ascii="Arial" w:hAnsi="Arial" w:cs="Arial"/>
          <w:szCs w:val="24"/>
          <w:shd w:val="clear" w:color="auto" w:fill="FFFFFF"/>
          <w:lang w:val="en-GB"/>
        </w:rPr>
        <w:t>Crossing Impossible Boundaries? Fantastic Narrative and Ideology</w:t>
      </w:r>
      <w:r w:rsidR="00B70AE4" w:rsidRPr="00E83324">
        <w:rPr>
          <w:rFonts w:ascii="Arial" w:hAnsi="Arial" w:cs="Arial"/>
          <w:szCs w:val="24"/>
        </w:rPr>
        <w:t>”</w:t>
      </w:r>
      <w:r w:rsidR="009300E8" w:rsidRPr="00E83324">
        <w:rPr>
          <w:rFonts w:ascii="Arial" w:hAnsi="Arial" w:cs="Arial"/>
          <w:szCs w:val="24"/>
        </w:rPr>
        <w:t>. In</w:t>
      </w:r>
      <w:r w:rsidR="00B70AE4" w:rsidRPr="00E83324">
        <w:rPr>
          <w:rFonts w:ascii="Arial" w:hAnsi="Arial" w:cs="Arial"/>
          <w:szCs w:val="24"/>
          <w:lang w:eastAsia="en-US"/>
        </w:rPr>
        <w:t xml:space="preserve"> Ina </w:t>
      </w:r>
      <w:proofErr w:type="spellStart"/>
      <w:r w:rsidR="00B70AE4" w:rsidRPr="00E83324">
        <w:rPr>
          <w:rFonts w:ascii="Arial" w:hAnsi="Arial" w:cs="Arial"/>
          <w:szCs w:val="24"/>
          <w:lang w:eastAsia="en-US"/>
        </w:rPr>
        <w:t>Batzke</w:t>
      </w:r>
      <w:proofErr w:type="spellEnd"/>
      <w:r w:rsidR="009300E8" w:rsidRPr="00E83324">
        <w:rPr>
          <w:rFonts w:ascii="Arial" w:hAnsi="Arial" w:cs="Arial"/>
          <w:szCs w:val="24"/>
          <w:lang w:eastAsia="en-US"/>
        </w:rPr>
        <w:t xml:space="preserve"> &amp; </w:t>
      </w:r>
      <w:r w:rsidR="009300E8" w:rsidRPr="00E83324">
        <w:rPr>
          <w:rFonts w:ascii="Arial" w:hAnsi="Arial" w:cs="Arial"/>
          <w:i/>
          <w:iCs/>
          <w:szCs w:val="24"/>
          <w:lang w:eastAsia="en-US"/>
        </w:rPr>
        <w:t>al.</w:t>
      </w:r>
      <w:r w:rsidR="009300E8" w:rsidRPr="00E83324">
        <w:rPr>
          <w:rFonts w:ascii="Arial" w:hAnsi="Arial" w:cs="Arial"/>
          <w:szCs w:val="24"/>
          <w:lang w:eastAsia="en-US"/>
        </w:rPr>
        <w:t xml:space="preserve"> </w:t>
      </w:r>
      <w:r w:rsidR="00B70AE4" w:rsidRPr="00E83324">
        <w:rPr>
          <w:rFonts w:ascii="Arial" w:hAnsi="Arial" w:cs="Arial"/>
          <w:szCs w:val="24"/>
          <w:lang w:eastAsia="en-US"/>
        </w:rPr>
        <w:t>(ed.)</w:t>
      </w:r>
      <w:r w:rsidR="009300E8" w:rsidRPr="00E83324">
        <w:rPr>
          <w:rFonts w:ascii="Arial" w:hAnsi="Arial" w:cs="Arial"/>
          <w:szCs w:val="24"/>
          <w:lang w:eastAsia="en-US"/>
        </w:rPr>
        <w:t>.</w:t>
      </w:r>
      <w:r w:rsidR="00B70AE4" w:rsidRPr="00E83324">
        <w:rPr>
          <w:rFonts w:ascii="Arial" w:hAnsi="Arial" w:cs="Arial"/>
          <w:szCs w:val="24"/>
          <w:lang w:eastAsia="en-US"/>
        </w:rPr>
        <w:t xml:space="preserve"> </w:t>
      </w:r>
      <w:r w:rsidR="00B70AE4" w:rsidRPr="00E83324">
        <w:rPr>
          <w:rFonts w:ascii="Arial" w:hAnsi="Arial" w:cs="Arial"/>
          <w:i/>
          <w:szCs w:val="24"/>
          <w:lang w:val="en-GB" w:eastAsia="en-US"/>
        </w:rPr>
        <w:t>Exploring the Fantastic: Genre, Ideology, and Popular Culture</w:t>
      </w:r>
      <w:r w:rsidR="009300E8" w:rsidRPr="00E83324">
        <w:rPr>
          <w:rFonts w:ascii="Arial" w:hAnsi="Arial" w:cs="Arial"/>
          <w:szCs w:val="24"/>
          <w:lang w:eastAsia="en-US"/>
        </w:rPr>
        <w:t>. Bielefeld:</w:t>
      </w:r>
      <w:r w:rsidR="00B70AE4" w:rsidRPr="00E83324">
        <w:rPr>
          <w:rFonts w:ascii="Arial" w:hAnsi="Arial" w:cs="Arial"/>
          <w:szCs w:val="24"/>
          <w:lang w:eastAsia="en-US"/>
        </w:rPr>
        <w:t xml:space="preserve"> </w:t>
      </w:r>
      <w:r w:rsidR="00B70AE4" w:rsidRPr="00E83324">
        <w:rPr>
          <w:rFonts w:ascii="Arial" w:hAnsi="Arial" w:cs="Arial"/>
          <w:szCs w:val="24"/>
          <w:lang w:val="gl-ES" w:eastAsia="en-US"/>
        </w:rPr>
        <w:t>transcript Verlag</w:t>
      </w:r>
      <w:r w:rsidR="00B70AE4" w:rsidRPr="00E83324">
        <w:rPr>
          <w:rFonts w:ascii="Arial" w:hAnsi="Arial" w:cs="Arial"/>
          <w:szCs w:val="24"/>
          <w:lang w:eastAsia="en-US"/>
        </w:rPr>
        <w:t xml:space="preserve">, 117-140. 2018. </w:t>
      </w:r>
    </w:p>
    <w:p w14:paraId="0B1BF269" w14:textId="162D11ED" w:rsidR="001002C3" w:rsidRPr="00E83324" w:rsidRDefault="00A954BB" w:rsidP="00E83324">
      <w:pPr>
        <w:pStyle w:val="Akapitzlist"/>
        <w:numPr>
          <w:ilvl w:val="0"/>
          <w:numId w:val="1"/>
        </w:numPr>
        <w:jc w:val="both"/>
        <w:textAlignment w:val="baseline"/>
        <w:rPr>
          <w:rFonts w:ascii="Arial" w:hAnsi="Arial" w:cs="Arial"/>
          <w:szCs w:val="24"/>
        </w:rPr>
      </w:pPr>
      <w:r w:rsidRPr="00E83324">
        <w:rPr>
          <w:rStyle w:val="Pogrubienie"/>
          <w:rFonts w:ascii="Arial" w:hAnsi="Arial" w:cs="Arial"/>
          <w:b w:val="0"/>
          <w:bCs/>
          <w:szCs w:val="24"/>
        </w:rPr>
        <w:t>“</w:t>
      </w:r>
      <w:r w:rsidR="001002C3" w:rsidRPr="00E83324">
        <w:rPr>
          <w:rFonts w:ascii="Arial" w:hAnsi="Arial" w:cs="Arial"/>
          <w:szCs w:val="24"/>
          <w:lang w:eastAsia="en-US"/>
        </w:rPr>
        <w:t xml:space="preserve">Fantasy, History, and Politics: </w:t>
      </w:r>
      <w:proofErr w:type="spellStart"/>
      <w:r w:rsidR="001002C3" w:rsidRPr="00E83324">
        <w:rPr>
          <w:rFonts w:ascii="Arial" w:hAnsi="Arial" w:cs="Arial"/>
          <w:szCs w:val="24"/>
          <w:lang w:eastAsia="en-US"/>
        </w:rPr>
        <w:t>Jaume</w:t>
      </w:r>
      <w:proofErr w:type="spellEnd"/>
      <w:r w:rsidR="001002C3" w:rsidRPr="00E83324">
        <w:rPr>
          <w:rFonts w:ascii="Arial" w:hAnsi="Arial" w:cs="Arial"/>
          <w:szCs w:val="24"/>
          <w:lang w:eastAsia="en-US"/>
        </w:rPr>
        <w:t xml:space="preserve"> </w:t>
      </w:r>
      <w:proofErr w:type="spellStart"/>
      <w:r w:rsidR="001002C3" w:rsidRPr="00E83324">
        <w:rPr>
          <w:rFonts w:ascii="Arial" w:hAnsi="Arial" w:cs="Arial"/>
          <w:szCs w:val="24"/>
          <w:lang w:eastAsia="en-US"/>
        </w:rPr>
        <w:t>Fuster’s</w:t>
      </w:r>
      <w:proofErr w:type="spellEnd"/>
      <w:r w:rsidR="001002C3" w:rsidRPr="00E83324">
        <w:rPr>
          <w:rFonts w:ascii="Arial" w:hAnsi="Arial" w:cs="Arial"/>
          <w:szCs w:val="24"/>
          <w:lang w:eastAsia="en-US"/>
        </w:rPr>
        <w:t xml:space="preserve"> Trilogy, or the Undone Catalan Nation</w:t>
      </w:r>
      <w:r w:rsidR="001002C3" w:rsidRPr="00E83324">
        <w:rPr>
          <w:rStyle w:val="Pogrubienie"/>
          <w:rFonts w:ascii="Arial" w:hAnsi="Arial" w:cs="Arial"/>
          <w:b w:val="0"/>
          <w:bCs/>
          <w:szCs w:val="24"/>
        </w:rPr>
        <w:t xml:space="preserve">”. In </w:t>
      </w:r>
      <w:proofErr w:type="spellStart"/>
      <w:r w:rsidR="001002C3" w:rsidRPr="00E83324">
        <w:rPr>
          <w:rFonts w:ascii="Arial" w:hAnsi="Arial" w:cs="Arial"/>
          <w:szCs w:val="24"/>
          <w:shd w:val="clear" w:color="auto" w:fill="FFFFFF"/>
        </w:rPr>
        <w:t>Pompeu</w:t>
      </w:r>
      <w:proofErr w:type="spellEnd"/>
      <w:r w:rsidR="001002C3" w:rsidRPr="00E83324">
        <w:rPr>
          <w:rFonts w:ascii="Arial" w:hAnsi="Arial" w:cs="Arial"/>
          <w:szCs w:val="24"/>
          <w:shd w:val="clear" w:color="auto" w:fill="FFFFFF"/>
        </w:rPr>
        <w:t xml:space="preserve"> </w:t>
      </w:r>
      <w:r w:rsidR="001002C3" w:rsidRPr="00E83324">
        <w:rPr>
          <w:rStyle w:val="Pogrubienie"/>
          <w:rFonts w:ascii="Arial" w:hAnsi="Arial" w:cs="Arial"/>
          <w:b w:val="0"/>
          <w:bCs/>
          <w:szCs w:val="24"/>
        </w:rPr>
        <w:t>Casanovas</w:t>
      </w:r>
      <w:r w:rsidR="001002C3" w:rsidRPr="00E83324">
        <w:rPr>
          <w:rFonts w:ascii="Arial" w:hAnsi="Arial" w:cs="Arial"/>
          <w:szCs w:val="24"/>
          <w:shd w:val="clear" w:color="auto" w:fill="FFFFFF"/>
        </w:rPr>
        <w:t>,</w:t>
      </w:r>
      <w:r w:rsidR="001002C3" w:rsidRPr="00E83324">
        <w:rPr>
          <w:rStyle w:val="apple-converted-space"/>
          <w:rFonts w:ascii="Arial" w:hAnsi="Arial" w:cs="Arial"/>
          <w:szCs w:val="24"/>
          <w:shd w:val="clear" w:color="auto" w:fill="FFFFFF"/>
        </w:rPr>
        <w:t> </w:t>
      </w:r>
      <w:r w:rsidR="001002C3" w:rsidRPr="00E83324">
        <w:rPr>
          <w:rFonts w:ascii="Arial" w:hAnsi="Arial" w:cs="Arial"/>
          <w:szCs w:val="24"/>
          <w:shd w:val="clear" w:color="auto" w:fill="FFFFFF"/>
        </w:rPr>
        <w:t>Montserrat</w:t>
      </w:r>
      <w:r w:rsidR="001002C3" w:rsidRPr="00E83324">
        <w:rPr>
          <w:rStyle w:val="Pogrubienie"/>
          <w:rFonts w:ascii="Arial" w:hAnsi="Arial" w:cs="Arial"/>
          <w:b w:val="0"/>
          <w:bCs/>
          <w:szCs w:val="24"/>
        </w:rPr>
        <w:t xml:space="preserve"> </w:t>
      </w:r>
      <w:proofErr w:type="spellStart"/>
      <w:r w:rsidR="001002C3" w:rsidRPr="00E83324">
        <w:rPr>
          <w:rStyle w:val="Pogrubienie"/>
          <w:rFonts w:ascii="Arial" w:hAnsi="Arial" w:cs="Arial"/>
          <w:b w:val="0"/>
          <w:bCs/>
          <w:szCs w:val="24"/>
        </w:rPr>
        <w:t>Corretger</w:t>
      </w:r>
      <w:proofErr w:type="spellEnd"/>
      <w:r w:rsidR="001002C3" w:rsidRPr="00E83324">
        <w:rPr>
          <w:rFonts w:ascii="Arial" w:hAnsi="Arial" w:cs="Arial"/>
          <w:szCs w:val="24"/>
          <w:shd w:val="clear" w:color="auto" w:fill="FFFFFF"/>
        </w:rPr>
        <w:t xml:space="preserve"> &amp; </w:t>
      </w:r>
      <w:proofErr w:type="spellStart"/>
      <w:r w:rsidR="001002C3" w:rsidRPr="00E83324">
        <w:rPr>
          <w:rFonts w:ascii="Arial" w:hAnsi="Arial" w:cs="Arial"/>
          <w:szCs w:val="24"/>
          <w:shd w:val="clear" w:color="auto" w:fill="FFFFFF"/>
        </w:rPr>
        <w:t>Vicent</w:t>
      </w:r>
      <w:proofErr w:type="spellEnd"/>
      <w:r w:rsidR="001002C3" w:rsidRPr="00E83324">
        <w:rPr>
          <w:rFonts w:ascii="Arial" w:hAnsi="Arial" w:cs="Arial"/>
          <w:szCs w:val="24"/>
          <w:shd w:val="clear" w:color="auto" w:fill="FFFFFF"/>
        </w:rPr>
        <w:t xml:space="preserve"> </w:t>
      </w:r>
      <w:r w:rsidR="001002C3" w:rsidRPr="00E83324">
        <w:rPr>
          <w:rStyle w:val="Pogrubienie"/>
          <w:rFonts w:ascii="Arial" w:hAnsi="Arial" w:cs="Arial"/>
          <w:b w:val="0"/>
          <w:bCs/>
          <w:szCs w:val="24"/>
        </w:rPr>
        <w:t>Salvador</w:t>
      </w:r>
      <w:r w:rsidR="001002C3" w:rsidRPr="00E83324">
        <w:rPr>
          <w:rFonts w:ascii="Arial" w:hAnsi="Arial" w:cs="Arial"/>
          <w:szCs w:val="24"/>
          <w:shd w:val="clear" w:color="auto" w:fill="FFFFFF"/>
        </w:rPr>
        <w:t xml:space="preserve"> (ed.). </w:t>
      </w:r>
      <w:r w:rsidR="001002C3" w:rsidRPr="00E83324">
        <w:rPr>
          <w:rFonts w:ascii="Arial" w:hAnsi="Arial" w:cs="Arial"/>
          <w:i/>
          <w:szCs w:val="24"/>
          <w:lang w:val="en-GB"/>
        </w:rPr>
        <w:t>The Rise of Catalan Identity:</w:t>
      </w:r>
      <w:r w:rsidR="001002C3" w:rsidRPr="00E83324">
        <w:rPr>
          <w:rFonts w:ascii="Arial" w:hAnsi="Arial" w:cs="Arial"/>
          <w:bCs/>
          <w:i/>
          <w:szCs w:val="24"/>
          <w:lang w:val="en-GB"/>
        </w:rPr>
        <w:t xml:space="preserve"> Social Commitment and Political Engagement in the Twentieth Century</w:t>
      </w:r>
      <w:r w:rsidR="001002C3" w:rsidRPr="00E83324">
        <w:rPr>
          <w:rFonts w:ascii="Arial" w:hAnsi="Arial" w:cs="Arial"/>
          <w:bCs/>
          <w:szCs w:val="24"/>
          <w:lang w:val="en-GB"/>
        </w:rPr>
        <w:t xml:space="preserve">. </w:t>
      </w:r>
      <w:r w:rsidR="001002C3" w:rsidRPr="00E83324">
        <w:rPr>
          <w:rFonts w:ascii="Arial" w:hAnsi="Arial" w:cs="Arial"/>
          <w:szCs w:val="24"/>
          <w:shd w:val="clear" w:color="auto" w:fill="FFFFFF"/>
          <w:lang w:val="en-GB"/>
        </w:rPr>
        <w:t xml:space="preserve">Cham: Springer, </w:t>
      </w:r>
      <w:r w:rsidR="001002C3" w:rsidRPr="00E83324">
        <w:rPr>
          <w:rFonts w:ascii="Arial" w:hAnsi="Arial" w:cs="Arial"/>
          <w:szCs w:val="24"/>
          <w:lang w:val="en-GB"/>
        </w:rPr>
        <w:t>235-246</w:t>
      </w:r>
      <w:r w:rsidR="001002C3" w:rsidRPr="00E83324">
        <w:rPr>
          <w:rFonts w:ascii="Arial" w:hAnsi="Arial" w:cs="Arial"/>
          <w:szCs w:val="24"/>
          <w:shd w:val="clear" w:color="auto" w:fill="FFFFFF"/>
        </w:rPr>
        <w:t xml:space="preserve">. </w:t>
      </w:r>
      <w:r w:rsidR="001002C3" w:rsidRPr="00E83324">
        <w:rPr>
          <w:rFonts w:ascii="Arial" w:hAnsi="Arial" w:cs="Arial"/>
          <w:szCs w:val="24"/>
          <w:shd w:val="clear" w:color="auto" w:fill="FFFFFF"/>
          <w:lang w:val="en-GB"/>
        </w:rPr>
        <w:t>2019</w:t>
      </w:r>
      <w:r w:rsidR="001002C3" w:rsidRPr="00E83324">
        <w:rPr>
          <w:rFonts w:ascii="Arial" w:hAnsi="Arial" w:cs="Arial"/>
          <w:szCs w:val="24"/>
          <w:lang w:val="en-GB"/>
        </w:rPr>
        <w:t>.</w:t>
      </w:r>
    </w:p>
    <w:p w14:paraId="2C30DF71" w14:textId="741671A1" w:rsidR="00B70AE4" w:rsidRPr="00E83324" w:rsidRDefault="00B70AE4" w:rsidP="00E83324">
      <w:pPr>
        <w:pStyle w:val="Default"/>
        <w:numPr>
          <w:ilvl w:val="0"/>
          <w:numId w:val="1"/>
        </w:numPr>
        <w:jc w:val="both"/>
        <w:rPr>
          <w:rFonts w:ascii="Arial" w:hAnsi="Arial" w:cs="Arial"/>
          <w:bCs/>
          <w:color w:val="000000" w:themeColor="text1"/>
          <w:lang w:val="pl-PL" w:eastAsia="en-GB"/>
        </w:rPr>
      </w:pPr>
      <w:r w:rsidRPr="00E83324">
        <w:rPr>
          <w:rFonts w:ascii="Arial" w:hAnsi="Arial" w:cs="Arial"/>
          <w:bCs/>
          <w:color w:val="000000" w:themeColor="text1"/>
          <w:shd w:val="clear" w:color="auto" w:fill="FFFFFF"/>
        </w:rPr>
        <w:t>“</w:t>
      </w:r>
      <w:r w:rsidRPr="00E83324">
        <w:rPr>
          <w:rFonts w:ascii="Arial" w:hAnsi="Arial" w:cs="Arial"/>
          <w:bCs/>
          <w:color w:val="000000" w:themeColor="text1"/>
          <w:lang w:val="en-GB"/>
        </w:rPr>
        <w:t>Transgression, Essentialism and Literary System: An Approach to the Viability of the Female Fantastic”.</w:t>
      </w:r>
      <w:r w:rsidRPr="00E83324">
        <w:rPr>
          <w:rFonts w:ascii="Arial" w:hAnsi="Arial" w:cs="Arial"/>
          <w:bCs/>
          <w:color w:val="000000" w:themeColor="text1"/>
          <w:lang w:val="es-ES_tradnl"/>
        </w:rPr>
        <w:t xml:space="preserve"> </w:t>
      </w:r>
      <w:proofErr w:type="spellStart"/>
      <w:r w:rsidRPr="00E83324">
        <w:rPr>
          <w:rFonts w:ascii="Arial" w:hAnsi="Arial" w:cs="Arial"/>
          <w:bCs/>
          <w:i/>
          <w:color w:val="000000" w:themeColor="text1"/>
          <w:lang w:val="pl-PL"/>
        </w:rPr>
        <w:t>CLCWeb</w:t>
      </w:r>
      <w:proofErr w:type="spellEnd"/>
      <w:r w:rsidRPr="00E83324">
        <w:rPr>
          <w:rFonts w:ascii="Arial" w:hAnsi="Arial" w:cs="Arial"/>
          <w:bCs/>
          <w:i/>
          <w:color w:val="000000" w:themeColor="text1"/>
          <w:lang w:val="pl-PL"/>
        </w:rPr>
        <w:t xml:space="preserve">: </w:t>
      </w:r>
      <w:proofErr w:type="spellStart"/>
      <w:r w:rsidRPr="00E83324">
        <w:rPr>
          <w:rFonts w:ascii="Arial" w:hAnsi="Arial" w:cs="Arial"/>
          <w:bCs/>
          <w:i/>
          <w:color w:val="000000" w:themeColor="text1"/>
          <w:lang w:val="pl-PL"/>
        </w:rPr>
        <w:t>Comparative</w:t>
      </w:r>
      <w:proofErr w:type="spellEnd"/>
      <w:r w:rsidRPr="00E83324">
        <w:rPr>
          <w:rFonts w:ascii="Arial" w:hAnsi="Arial" w:cs="Arial"/>
          <w:bCs/>
          <w:i/>
          <w:color w:val="000000" w:themeColor="text1"/>
          <w:lang w:val="pl-PL"/>
        </w:rPr>
        <w:t xml:space="preserve"> </w:t>
      </w:r>
      <w:proofErr w:type="spellStart"/>
      <w:r w:rsidRPr="00E83324">
        <w:rPr>
          <w:rFonts w:ascii="Arial" w:hAnsi="Arial" w:cs="Arial"/>
          <w:bCs/>
          <w:i/>
          <w:color w:val="000000" w:themeColor="text1"/>
          <w:lang w:val="pl-PL"/>
        </w:rPr>
        <w:t>Literature</w:t>
      </w:r>
      <w:proofErr w:type="spellEnd"/>
      <w:r w:rsidRPr="00E83324">
        <w:rPr>
          <w:rFonts w:ascii="Arial" w:hAnsi="Arial" w:cs="Arial"/>
          <w:bCs/>
          <w:i/>
          <w:color w:val="000000" w:themeColor="text1"/>
          <w:lang w:val="pl-PL"/>
        </w:rPr>
        <w:t xml:space="preserve"> and </w:t>
      </w:r>
      <w:proofErr w:type="spellStart"/>
      <w:r w:rsidRPr="00E83324">
        <w:rPr>
          <w:rFonts w:ascii="Arial" w:hAnsi="Arial" w:cs="Arial"/>
          <w:bCs/>
          <w:i/>
          <w:color w:val="000000" w:themeColor="text1"/>
          <w:lang w:val="pl-PL"/>
        </w:rPr>
        <w:t>Culture</w:t>
      </w:r>
      <w:proofErr w:type="spellEnd"/>
      <w:r w:rsidRPr="00E83324">
        <w:rPr>
          <w:rFonts w:ascii="Arial" w:hAnsi="Arial" w:cs="Arial"/>
          <w:bCs/>
          <w:iCs/>
          <w:color w:val="000000" w:themeColor="text1"/>
          <w:lang w:val="pl-PL"/>
        </w:rPr>
        <w:t>,</w:t>
      </w:r>
      <w:r w:rsidRPr="00E83324">
        <w:rPr>
          <w:rFonts w:ascii="Arial" w:hAnsi="Arial" w:cs="Arial"/>
          <w:bCs/>
          <w:color w:val="000000" w:themeColor="text1"/>
          <w:lang w:val="pl-PL"/>
        </w:rPr>
        <w:t xml:space="preserve"> 22/4. 2020.</w:t>
      </w:r>
    </w:p>
    <w:p w14:paraId="022A4F4D" w14:textId="77777777" w:rsidR="00B70AE4" w:rsidRPr="00E83324" w:rsidRDefault="00B70AE4" w:rsidP="00E83324">
      <w:pPr>
        <w:jc w:val="both"/>
        <w:rPr>
          <w:rFonts w:ascii="Arial" w:hAnsi="Arial" w:cs="Arial"/>
          <w:bCs/>
          <w:color w:val="000000" w:themeColor="text1"/>
          <w:szCs w:val="24"/>
          <w:lang w:val="pl-PL"/>
        </w:rPr>
      </w:pPr>
    </w:p>
    <w:p w14:paraId="1BB9A742" w14:textId="77777777" w:rsidR="00D964E6" w:rsidRPr="00E83324" w:rsidRDefault="00D964E6" w:rsidP="00E83324">
      <w:pPr>
        <w:jc w:val="both"/>
        <w:rPr>
          <w:rFonts w:ascii="Arial" w:hAnsi="Arial" w:cs="Arial"/>
          <w:color w:val="000000" w:themeColor="text1"/>
          <w:szCs w:val="24"/>
          <w:lang w:val="pl-PL"/>
        </w:rPr>
      </w:pPr>
    </w:p>
    <w:sectPr w:rsidR="00D964E6" w:rsidRPr="00E83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C2976"/>
    <w:multiLevelType w:val="hybridMultilevel"/>
    <w:tmpl w:val="AA1CA0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8E"/>
    <w:rsid w:val="00044DBF"/>
    <w:rsid w:val="000A3266"/>
    <w:rsid w:val="000A5781"/>
    <w:rsid w:val="000E72DD"/>
    <w:rsid w:val="001002C3"/>
    <w:rsid w:val="00104C06"/>
    <w:rsid w:val="001B22B8"/>
    <w:rsid w:val="001E3851"/>
    <w:rsid w:val="002A5F55"/>
    <w:rsid w:val="002E0FFE"/>
    <w:rsid w:val="00322F3E"/>
    <w:rsid w:val="00393CAC"/>
    <w:rsid w:val="004A386E"/>
    <w:rsid w:val="004C378A"/>
    <w:rsid w:val="005D6ABB"/>
    <w:rsid w:val="00655C4E"/>
    <w:rsid w:val="00690AFD"/>
    <w:rsid w:val="006B2A76"/>
    <w:rsid w:val="00705A7A"/>
    <w:rsid w:val="00815764"/>
    <w:rsid w:val="00827F4A"/>
    <w:rsid w:val="008F3B37"/>
    <w:rsid w:val="009300E8"/>
    <w:rsid w:val="00A54C71"/>
    <w:rsid w:val="00A954BB"/>
    <w:rsid w:val="00AA7C3B"/>
    <w:rsid w:val="00B40224"/>
    <w:rsid w:val="00B70AE4"/>
    <w:rsid w:val="00BA118E"/>
    <w:rsid w:val="00C50726"/>
    <w:rsid w:val="00D30178"/>
    <w:rsid w:val="00D964E6"/>
    <w:rsid w:val="00DA3259"/>
    <w:rsid w:val="00DB6BC4"/>
    <w:rsid w:val="00E0766C"/>
    <w:rsid w:val="00E83316"/>
    <w:rsid w:val="00E83324"/>
    <w:rsid w:val="00E95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3846"/>
  <w15:chartTrackingRefBased/>
  <w15:docId w15:val="{D2BA7085-5B6B-7445-AD61-FF1B3437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118E"/>
    <w:rPr>
      <w:rFonts w:ascii="Times New Roman" w:eastAsia="Batang" w:hAnsi="Times New Roman" w:cs="Times New Roman"/>
      <w:szCs w:val="20"/>
      <w:lang w:val="en-US" w:eastAsia="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70AE4"/>
    <w:pPr>
      <w:widowControl w:val="0"/>
      <w:autoSpaceDE w:val="0"/>
      <w:autoSpaceDN w:val="0"/>
      <w:adjustRightInd w:val="0"/>
    </w:pPr>
    <w:rPr>
      <w:rFonts w:ascii="Times New Roman" w:eastAsia="Times New Roman" w:hAnsi="Times New Roman" w:cs="Times New Roman"/>
      <w:color w:val="000000"/>
      <w:lang w:val="en-US"/>
    </w:rPr>
  </w:style>
  <w:style w:type="character" w:styleId="Pogrubienie">
    <w:name w:val="Strong"/>
    <w:basedOn w:val="Domylnaczcionkaakapitu"/>
    <w:uiPriority w:val="22"/>
    <w:qFormat/>
    <w:rsid w:val="00B70AE4"/>
    <w:rPr>
      <w:rFonts w:cs="Times New Roman"/>
      <w:b/>
    </w:rPr>
  </w:style>
  <w:style w:type="character" w:customStyle="1" w:styleId="apple-converted-space">
    <w:name w:val="apple-converted-space"/>
    <w:rsid w:val="00B70AE4"/>
  </w:style>
  <w:style w:type="paragraph" w:styleId="NormalnyWeb">
    <w:name w:val="Normal (Web)"/>
    <w:basedOn w:val="Normalny"/>
    <w:uiPriority w:val="99"/>
    <w:unhideWhenUsed/>
    <w:rsid w:val="00E83324"/>
    <w:pPr>
      <w:spacing w:before="100" w:beforeAutospacing="1" w:after="100" w:afterAutospacing="1"/>
    </w:pPr>
    <w:rPr>
      <w:rFonts w:eastAsia="Times New Roman"/>
      <w:szCs w:val="24"/>
      <w:lang w:val="pl-PL" w:eastAsia="pl-PL"/>
    </w:rPr>
  </w:style>
  <w:style w:type="paragraph" w:styleId="Akapitzlist">
    <w:name w:val="List Paragraph"/>
    <w:basedOn w:val="Normalny"/>
    <w:uiPriority w:val="34"/>
    <w:qFormat/>
    <w:rsid w:val="00E83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1747</Characters>
  <Application>Microsoft Office Word</Application>
  <DocSecurity>0</DocSecurity>
  <Lines>14</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Agnieszka Kalecińska</cp:lastModifiedBy>
  <cp:revision>3</cp:revision>
  <dcterms:created xsi:type="dcterms:W3CDTF">2021-04-13T10:39:00Z</dcterms:created>
  <dcterms:modified xsi:type="dcterms:W3CDTF">2021-04-15T11:14:00Z</dcterms:modified>
</cp:coreProperties>
</file>