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D0C92" w14:textId="77777777" w:rsidR="00642751" w:rsidRDefault="00C82808" w:rsidP="00642751">
      <w:pPr>
        <w:spacing w:after="0" w:line="240" w:lineRule="auto"/>
        <w:jc w:val="both"/>
        <w:rPr>
          <w:rFonts w:ascii="Arial" w:hAnsi="Arial" w:cs="Arial"/>
          <w:bCs/>
          <w:sz w:val="24"/>
          <w:szCs w:val="24"/>
        </w:rPr>
      </w:pPr>
      <w:r w:rsidRPr="00642751">
        <w:rPr>
          <w:rFonts w:ascii="Arial" w:hAnsi="Arial" w:cs="Arial"/>
          <w:bCs/>
          <w:sz w:val="24"/>
          <w:szCs w:val="24"/>
        </w:rPr>
        <w:t xml:space="preserve">Konrad </w:t>
      </w:r>
      <w:proofErr w:type="spellStart"/>
      <w:r w:rsidRPr="00642751">
        <w:rPr>
          <w:rFonts w:ascii="Arial" w:hAnsi="Arial" w:cs="Arial"/>
          <w:bCs/>
          <w:sz w:val="24"/>
          <w:szCs w:val="24"/>
        </w:rPr>
        <w:t>Dominas</w:t>
      </w:r>
      <w:proofErr w:type="spellEnd"/>
    </w:p>
    <w:p w14:paraId="4CEC8C1F" w14:textId="350EEEA9" w:rsidR="00C82808" w:rsidRPr="00642751" w:rsidRDefault="00C82808" w:rsidP="00642751">
      <w:pPr>
        <w:spacing w:after="0" w:line="240" w:lineRule="auto"/>
        <w:jc w:val="both"/>
        <w:rPr>
          <w:rFonts w:ascii="Arial" w:hAnsi="Arial" w:cs="Arial"/>
          <w:bCs/>
          <w:sz w:val="24"/>
          <w:szCs w:val="24"/>
        </w:rPr>
      </w:pPr>
      <w:r w:rsidRPr="00642751">
        <w:rPr>
          <w:rFonts w:ascii="Arial" w:hAnsi="Arial" w:cs="Arial"/>
          <w:bCs/>
          <w:sz w:val="24"/>
          <w:szCs w:val="24"/>
        </w:rPr>
        <w:t>prof. UAM</w:t>
      </w:r>
      <w:r w:rsidR="00642751">
        <w:rPr>
          <w:rFonts w:ascii="Arial" w:hAnsi="Arial" w:cs="Arial"/>
          <w:bCs/>
          <w:sz w:val="24"/>
          <w:szCs w:val="24"/>
        </w:rPr>
        <w:t xml:space="preserve"> dr hab.</w:t>
      </w:r>
    </w:p>
    <w:p w14:paraId="15C30881" w14:textId="77777777" w:rsidR="00C82808" w:rsidRPr="00642751" w:rsidRDefault="00C82808" w:rsidP="00642751">
      <w:pPr>
        <w:spacing w:after="0" w:line="240" w:lineRule="auto"/>
        <w:jc w:val="both"/>
        <w:rPr>
          <w:rFonts w:ascii="Arial" w:hAnsi="Arial" w:cs="Arial"/>
          <w:bCs/>
          <w:sz w:val="24"/>
          <w:szCs w:val="24"/>
        </w:rPr>
      </w:pPr>
    </w:p>
    <w:p w14:paraId="7F73695C" w14:textId="5F556DA1" w:rsidR="00C82808" w:rsidRPr="00642751" w:rsidRDefault="00C82808" w:rsidP="00642751">
      <w:pPr>
        <w:spacing w:after="0" w:line="240" w:lineRule="auto"/>
        <w:jc w:val="both"/>
        <w:rPr>
          <w:rFonts w:ascii="Arial" w:hAnsi="Arial" w:cs="Arial"/>
          <w:bCs/>
          <w:sz w:val="24"/>
          <w:szCs w:val="24"/>
          <w:lang w:val="en-US"/>
        </w:rPr>
      </w:pPr>
      <w:r w:rsidRPr="00642751">
        <w:rPr>
          <w:rFonts w:ascii="Arial" w:hAnsi="Arial" w:cs="Arial"/>
          <w:bCs/>
          <w:sz w:val="24"/>
          <w:szCs w:val="24"/>
          <w:lang w:val="en-US"/>
        </w:rPr>
        <w:t xml:space="preserve">Faculty of Polish and Classical Philology </w:t>
      </w:r>
    </w:p>
    <w:p w14:paraId="6B5BA575" w14:textId="76708D4F" w:rsidR="00C82808" w:rsidRPr="00642751" w:rsidRDefault="00C82808" w:rsidP="00642751">
      <w:pPr>
        <w:spacing w:after="0" w:line="240" w:lineRule="auto"/>
        <w:jc w:val="both"/>
        <w:rPr>
          <w:rFonts w:ascii="Arial" w:hAnsi="Arial" w:cs="Arial"/>
          <w:bCs/>
          <w:sz w:val="24"/>
          <w:szCs w:val="24"/>
          <w:lang w:val="en-US"/>
        </w:rPr>
      </w:pPr>
      <w:r w:rsidRPr="00642751">
        <w:rPr>
          <w:rFonts w:ascii="Arial" w:hAnsi="Arial" w:cs="Arial"/>
          <w:bCs/>
          <w:sz w:val="24"/>
          <w:szCs w:val="24"/>
          <w:lang w:val="en-US"/>
        </w:rPr>
        <w:t>Interdisciplinary Humanities Research Unit</w:t>
      </w:r>
    </w:p>
    <w:p w14:paraId="142A6D0C" w14:textId="77777777" w:rsidR="00C82808" w:rsidRPr="00642751" w:rsidRDefault="00C82808" w:rsidP="00642751">
      <w:pPr>
        <w:spacing w:after="0" w:line="240" w:lineRule="auto"/>
        <w:jc w:val="both"/>
        <w:rPr>
          <w:rFonts w:ascii="Arial" w:hAnsi="Arial" w:cs="Arial"/>
          <w:bCs/>
          <w:sz w:val="24"/>
          <w:szCs w:val="24"/>
          <w:lang w:val="en-US"/>
        </w:rPr>
      </w:pPr>
    </w:p>
    <w:p w14:paraId="3959857A" w14:textId="25337087" w:rsidR="00C82808" w:rsidRPr="00642751" w:rsidRDefault="00C82808" w:rsidP="00642751">
      <w:pPr>
        <w:spacing w:after="0" w:line="240" w:lineRule="auto"/>
        <w:jc w:val="both"/>
        <w:rPr>
          <w:rFonts w:ascii="Arial" w:hAnsi="Arial" w:cs="Arial"/>
          <w:bCs/>
          <w:sz w:val="24"/>
          <w:szCs w:val="24"/>
          <w:lang w:val="en-US"/>
        </w:rPr>
      </w:pPr>
      <w:r w:rsidRPr="00642751">
        <w:rPr>
          <w:rFonts w:ascii="Arial" w:hAnsi="Arial" w:cs="Arial"/>
          <w:bCs/>
          <w:noProof/>
          <w:sz w:val="24"/>
          <w:szCs w:val="24"/>
          <w:lang w:val="en-US"/>
        </w:rPr>
        <w:drawing>
          <wp:anchor distT="0" distB="0" distL="114300" distR="114300" simplePos="0" relativeHeight="251658240" behindDoc="0" locked="0" layoutInCell="1" allowOverlap="1" wp14:anchorId="28943727" wp14:editId="19F9CB39">
            <wp:simplePos x="0" y="0"/>
            <wp:positionH relativeFrom="column">
              <wp:posOffset>-4445</wp:posOffset>
            </wp:positionH>
            <wp:positionV relativeFrom="paragraph">
              <wp:posOffset>134620</wp:posOffset>
            </wp:positionV>
            <wp:extent cx="2118360" cy="1376680"/>
            <wp:effectExtent l="0" t="0" r="0" b="0"/>
            <wp:wrapTopAndBottom/>
            <wp:docPr id="1" name="Obraz 1" descr="Obraz zawierający osoba, krawat, noszenie, mężczyz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osoba, krawat, noszenie, mężczyzna&#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8360" cy="1376680"/>
                    </a:xfrm>
                    <a:prstGeom prst="rect">
                      <a:avLst/>
                    </a:prstGeom>
                  </pic:spPr>
                </pic:pic>
              </a:graphicData>
            </a:graphic>
            <wp14:sizeRelH relativeFrom="margin">
              <wp14:pctWidth>0</wp14:pctWidth>
            </wp14:sizeRelH>
            <wp14:sizeRelV relativeFrom="margin">
              <wp14:pctHeight>0</wp14:pctHeight>
            </wp14:sizeRelV>
          </wp:anchor>
        </w:drawing>
      </w:r>
    </w:p>
    <w:p w14:paraId="2665D096" w14:textId="2AF71A4F" w:rsidR="00D70800" w:rsidRDefault="00D70800" w:rsidP="00642751">
      <w:pPr>
        <w:spacing w:after="0" w:line="240" w:lineRule="auto"/>
        <w:jc w:val="both"/>
        <w:rPr>
          <w:rFonts w:ascii="Arial" w:hAnsi="Arial" w:cs="Arial"/>
          <w:sz w:val="24"/>
          <w:szCs w:val="24"/>
          <w:lang w:val="en-US"/>
        </w:rPr>
      </w:pPr>
      <w:r w:rsidRPr="00642751">
        <w:rPr>
          <w:rFonts w:ascii="Arial" w:hAnsi="Arial" w:cs="Arial"/>
          <w:bCs/>
          <w:sz w:val="24"/>
          <w:szCs w:val="24"/>
          <w:lang w:val="en-US"/>
        </w:rPr>
        <w:t xml:space="preserve">Dr hab. Konrad Dominas </w:t>
      </w:r>
      <w:r w:rsidRPr="00642751">
        <w:rPr>
          <w:rFonts w:ascii="Arial" w:hAnsi="Arial" w:cs="Arial"/>
          <w:sz w:val="24"/>
          <w:szCs w:val="24"/>
          <w:lang w:val="en-US"/>
        </w:rPr>
        <w:t xml:space="preserve">– Professor at Adam Mickiewicz University in </w:t>
      </w:r>
      <w:proofErr w:type="spellStart"/>
      <w:r w:rsidRPr="00642751">
        <w:rPr>
          <w:rFonts w:ascii="Arial" w:hAnsi="Arial" w:cs="Arial"/>
          <w:sz w:val="24"/>
          <w:szCs w:val="24"/>
          <w:lang w:val="en-US"/>
        </w:rPr>
        <w:t>Poznań</w:t>
      </w:r>
      <w:proofErr w:type="spellEnd"/>
      <w:r w:rsidRPr="00642751">
        <w:rPr>
          <w:rFonts w:ascii="Arial" w:hAnsi="Arial" w:cs="Arial"/>
          <w:sz w:val="24"/>
          <w:szCs w:val="24"/>
          <w:lang w:val="en-US"/>
        </w:rPr>
        <w:t xml:space="preserve"> and Coordinator of Central European and Balkan Studies at the Faculty of Polish and Classical Philology. Dominas is an IT specialist and classics scholar. He has written and edited books dealing with the reception of the Graeco-Roman heritage in new media and in popular literature and culture, including </w:t>
      </w:r>
      <w:r w:rsidRPr="00642751">
        <w:rPr>
          <w:rFonts w:ascii="Arial" w:hAnsi="Arial" w:cs="Arial"/>
          <w:i/>
          <w:iCs/>
          <w:sz w:val="24"/>
          <w:szCs w:val="24"/>
          <w:lang w:val="en-US"/>
        </w:rPr>
        <w:t xml:space="preserve">Antiquity in Popular Literature and Culture </w:t>
      </w:r>
      <w:r w:rsidRPr="00642751">
        <w:rPr>
          <w:rFonts w:ascii="Arial" w:hAnsi="Arial" w:cs="Arial"/>
          <w:sz w:val="24"/>
          <w:szCs w:val="24"/>
          <w:lang w:val="en-US"/>
        </w:rPr>
        <w:t xml:space="preserve">(jointly edited with E. </w:t>
      </w:r>
      <w:proofErr w:type="spellStart"/>
      <w:r w:rsidRPr="00642751">
        <w:rPr>
          <w:rFonts w:ascii="Arial" w:hAnsi="Arial" w:cs="Arial"/>
          <w:sz w:val="24"/>
          <w:szCs w:val="24"/>
          <w:lang w:val="en-US"/>
        </w:rPr>
        <w:t>Wesołowska</w:t>
      </w:r>
      <w:proofErr w:type="spellEnd"/>
      <w:r w:rsidRPr="00642751">
        <w:rPr>
          <w:rFonts w:ascii="Arial" w:hAnsi="Arial" w:cs="Arial"/>
          <w:sz w:val="24"/>
          <w:szCs w:val="24"/>
          <w:lang w:val="en-US"/>
        </w:rPr>
        <w:t xml:space="preserve"> and B. Trocha, 2016) and the book </w:t>
      </w:r>
      <w:r w:rsidRPr="00642751">
        <w:rPr>
          <w:rFonts w:ascii="Arial" w:hAnsi="Arial" w:cs="Arial"/>
          <w:i/>
          <w:iCs/>
          <w:sz w:val="24"/>
          <w:szCs w:val="24"/>
          <w:lang w:val="en-US"/>
        </w:rPr>
        <w:t xml:space="preserve">Internet </w:t>
      </w:r>
      <w:proofErr w:type="spellStart"/>
      <w:r w:rsidRPr="00642751">
        <w:rPr>
          <w:rFonts w:ascii="Arial" w:hAnsi="Arial" w:cs="Arial"/>
          <w:i/>
          <w:iCs/>
          <w:sz w:val="24"/>
          <w:szCs w:val="24"/>
          <w:lang w:val="en-US"/>
        </w:rPr>
        <w:t>jako</w:t>
      </w:r>
      <w:proofErr w:type="spellEnd"/>
      <w:r w:rsidRPr="00642751">
        <w:rPr>
          <w:rFonts w:ascii="Arial" w:hAnsi="Arial" w:cs="Arial"/>
          <w:i/>
          <w:iCs/>
          <w:sz w:val="24"/>
          <w:szCs w:val="24"/>
          <w:lang w:val="en-US"/>
        </w:rPr>
        <w:t xml:space="preserve"> </w:t>
      </w:r>
      <w:proofErr w:type="spellStart"/>
      <w:r w:rsidRPr="00642751">
        <w:rPr>
          <w:rFonts w:ascii="Arial" w:hAnsi="Arial" w:cs="Arial"/>
          <w:i/>
          <w:iCs/>
          <w:sz w:val="24"/>
          <w:szCs w:val="24"/>
          <w:lang w:val="en-US"/>
        </w:rPr>
        <w:t>nowa</w:t>
      </w:r>
      <w:proofErr w:type="spellEnd"/>
      <w:r w:rsidRPr="00642751">
        <w:rPr>
          <w:rFonts w:ascii="Arial" w:hAnsi="Arial" w:cs="Arial"/>
          <w:i/>
          <w:iCs/>
          <w:sz w:val="24"/>
          <w:szCs w:val="24"/>
          <w:lang w:val="en-US"/>
        </w:rPr>
        <w:t xml:space="preserve"> </w:t>
      </w:r>
      <w:proofErr w:type="spellStart"/>
      <w:r w:rsidRPr="00642751">
        <w:rPr>
          <w:rFonts w:ascii="Arial" w:hAnsi="Arial" w:cs="Arial"/>
          <w:i/>
          <w:iCs/>
          <w:sz w:val="24"/>
          <w:szCs w:val="24"/>
          <w:lang w:val="en-US"/>
        </w:rPr>
        <w:t>przestrzeń</w:t>
      </w:r>
      <w:proofErr w:type="spellEnd"/>
      <w:r w:rsidRPr="00642751">
        <w:rPr>
          <w:rFonts w:ascii="Arial" w:hAnsi="Arial" w:cs="Arial"/>
          <w:i/>
          <w:iCs/>
          <w:sz w:val="24"/>
          <w:szCs w:val="24"/>
          <w:lang w:val="en-US"/>
        </w:rPr>
        <w:t xml:space="preserve"> </w:t>
      </w:r>
      <w:proofErr w:type="spellStart"/>
      <w:r w:rsidRPr="00642751">
        <w:rPr>
          <w:rFonts w:ascii="Arial" w:hAnsi="Arial" w:cs="Arial"/>
          <w:i/>
          <w:iCs/>
          <w:sz w:val="24"/>
          <w:szCs w:val="24"/>
          <w:lang w:val="en-US"/>
        </w:rPr>
        <w:t>recepcji</w:t>
      </w:r>
      <w:proofErr w:type="spellEnd"/>
      <w:r w:rsidRPr="00642751">
        <w:rPr>
          <w:rFonts w:ascii="Arial" w:hAnsi="Arial" w:cs="Arial"/>
          <w:i/>
          <w:iCs/>
          <w:sz w:val="24"/>
          <w:szCs w:val="24"/>
          <w:lang w:val="en-US"/>
        </w:rPr>
        <w:t xml:space="preserve"> </w:t>
      </w:r>
      <w:proofErr w:type="spellStart"/>
      <w:r w:rsidRPr="00642751">
        <w:rPr>
          <w:rFonts w:ascii="Arial" w:hAnsi="Arial" w:cs="Arial"/>
          <w:i/>
          <w:iCs/>
          <w:sz w:val="24"/>
          <w:szCs w:val="24"/>
          <w:lang w:val="en-US"/>
        </w:rPr>
        <w:t>literatury</w:t>
      </w:r>
      <w:proofErr w:type="spellEnd"/>
      <w:r w:rsidRPr="00642751">
        <w:rPr>
          <w:rFonts w:ascii="Arial" w:hAnsi="Arial" w:cs="Arial"/>
          <w:i/>
          <w:iCs/>
          <w:sz w:val="24"/>
          <w:szCs w:val="24"/>
          <w:lang w:val="en-US"/>
        </w:rPr>
        <w:t xml:space="preserve"> </w:t>
      </w:r>
      <w:proofErr w:type="spellStart"/>
      <w:r w:rsidRPr="00642751">
        <w:rPr>
          <w:rFonts w:ascii="Arial" w:hAnsi="Arial" w:cs="Arial"/>
          <w:i/>
          <w:iCs/>
          <w:sz w:val="24"/>
          <w:szCs w:val="24"/>
          <w:lang w:val="en-US"/>
        </w:rPr>
        <w:t>antycznej</w:t>
      </w:r>
      <w:proofErr w:type="spellEnd"/>
      <w:r w:rsidRPr="00642751">
        <w:rPr>
          <w:rFonts w:ascii="Arial" w:hAnsi="Arial" w:cs="Arial"/>
          <w:i/>
          <w:iCs/>
          <w:sz w:val="24"/>
          <w:szCs w:val="24"/>
          <w:lang w:val="en-US"/>
        </w:rPr>
        <w:t xml:space="preserve"> </w:t>
      </w:r>
      <w:r w:rsidRPr="00642751">
        <w:rPr>
          <w:rFonts w:ascii="Arial" w:hAnsi="Arial" w:cs="Arial"/>
          <w:sz w:val="24"/>
          <w:szCs w:val="24"/>
          <w:lang w:val="en-US"/>
        </w:rPr>
        <w:t>(</w:t>
      </w:r>
      <w:r w:rsidRPr="00642751">
        <w:rPr>
          <w:rFonts w:ascii="Arial" w:hAnsi="Arial" w:cs="Arial"/>
          <w:i/>
          <w:iCs/>
          <w:sz w:val="24"/>
          <w:szCs w:val="24"/>
          <w:lang w:val="en-US"/>
        </w:rPr>
        <w:t>The Internet as a New Space of Reception of Ancient Literature</w:t>
      </w:r>
      <w:r w:rsidRPr="00642751">
        <w:rPr>
          <w:rFonts w:ascii="Arial" w:hAnsi="Arial" w:cs="Arial"/>
          <w:sz w:val="24"/>
          <w:szCs w:val="24"/>
          <w:lang w:val="en-US"/>
        </w:rPr>
        <w:t xml:space="preserve">, </w:t>
      </w:r>
      <w:proofErr w:type="spellStart"/>
      <w:r w:rsidRPr="00642751">
        <w:rPr>
          <w:rFonts w:ascii="Arial" w:hAnsi="Arial" w:cs="Arial"/>
          <w:sz w:val="24"/>
          <w:szCs w:val="24"/>
          <w:lang w:val="en-US"/>
        </w:rPr>
        <w:t>Poznań</w:t>
      </w:r>
      <w:proofErr w:type="spellEnd"/>
      <w:r w:rsidRPr="00642751">
        <w:rPr>
          <w:rFonts w:ascii="Arial" w:hAnsi="Arial" w:cs="Arial"/>
          <w:sz w:val="24"/>
          <w:szCs w:val="24"/>
          <w:lang w:val="en-US"/>
        </w:rPr>
        <w:t xml:space="preserve"> 2017). He is Associate Editor of the journal </w:t>
      </w:r>
      <w:proofErr w:type="spellStart"/>
      <w:r w:rsidRPr="00642751">
        <w:rPr>
          <w:rFonts w:ascii="Arial" w:hAnsi="Arial" w:cs="Arial"/>
          <w:i/>
          <w:iCs/>
          <w:sz w:val="24"/>
          <w:szCs w:val="24"/>
          <w:lang w:val="en-US"/>
        </w:rPr>
        <w:t>Literatura</w:t>
      </w:r>
      <w:proofErr w:type="spellEnd"/>
      <w:r w:rsidRPr="00642751">
        <w:rPr>
          <w:rFonts w:ascii="Arial" w:hAnsi="Arial" w:cs="Arial"/>
          <w:i/>
          <w:iCs/>
          <w:sz w:val="24"/>
          <w:szCs w:val="24"/>
          <w:lang w:val="en-US"/>
        </w:rPr>
        <w:t xml:space="preserve"> </w:t>
      </w:r>
      <w:proofErr w:type="spellStart"/>
      <w:r w:rsidRPr="00642751">
        <w:rPr>
          <w:rFonts w:ascii="Arial" w:hAnsi="Arial" w:cs="Arial"/>
          <w:i/>
          <w:iCs/>
          <w:sz w:val="24"/>
          <w:szCs w:val="24"/>
          <w:lang w:val="en-US"/>
        </w:rPr>
        <w:t>i</w:t>
      </w:r>
      <w:proofErr w:type="spellEnd"/>
      <w:r w:rsidRPr="00642751">
        <w:rPr>
          <w:rFonts w:ascii="Arial" w:hAnsi="Arial" w:cs="Arial"/>
          <w:i/>
          <w:iCs/>
          <w:sz w:val="24"/>
          <w:szCs w:val="24"/>
          <w:lang w:val="en-US"/>
        </w:rPr>
        <w:t xml:space="preserve"> </w:t>
      </w:r>
      <w:proofErr w:type="spellStart"/>
      <w:r w:rsidRPr="00642751">
        <w:rPr>
          <w:rFonts w:ascii="Arial" w:hAnsi="Arial" w:cs="Arial"/>
          <w:i/>
          <w:iCs/>
          <w:sz w:val="24"/>
          <w:szCs w:val="24"/>
          <w:lang w:val="en-US"/>
        </w:rPr>
        <w:t>Kultura</w:t>
      </w:r>
      <w:proofErr w:type="spellEnd"/>
      <w:r w:rsidRPr="00642751">
        <w:rPr>
          <w:rFonts w:ascii="Arial" w:hAnsi="Arial" w:cs="Arial"/>
          <w:i/>
          <w:iCs/>
          <w:sz w:val="24"/>
          <w:szCs w:val="24"/>
          <w:lang w:val="en-US"/>
        </w:rPr>
        <w:t xml:space="preserve"> </w:t>
      </w:r>
      <w:proofErr w:type="spellStart"/>
      <w:r w:rsidRPr="00642751">
        <w:rPr>
          <w:rFonts w:ascii="Arial" w:hAnsi="Arial" w:cs="Arial"/>
          <w:i/>
          <w:iCs/>
          <w:sz w:val="24"/>
          <w:szCs w:val="24"/>
          <w:lang w:val="en-US"/>
        </w:rPr>
        <w:t>Popularna</w:t>
      </w:r>
      <w:proofErr w:type="spellEnd"/>
      <w:r w:rsidRPr="00642751">
        <w:rPr>
          <w:rFonts w:ascii="Arial" w:hAnsi="Arial" w:cs="Arial"/>
          <w:i/>
          <w:iCs/>
          <w:sz w:val="24"/>
          <w:szCs w:val="24"/>
          <w:lang w:val="en-US"/>
        </w:rPr>
        <w:t xml:space="preserve"> </w:t>
      </w:r>
      <w:r w:rsidRPr="00642751">
        <w:rPr>
          <w:rFonts w:ascii="Arial" w:hAnsi="Arial" w:cs="Arial"/>
          <w:sz w:val="24"/>
          <w:szCs w:val="24"/>
          <w:lang w:val="en-US"/>
        </w:rPr>
        <w:t xml:space="preserve">(ERIH Plus List). </w:t>
      </w:r>
      <w:r w:rsidR="00C82808" w:rsidRPr="00642751">
        <w:rPr>
          <w:rFonts w:ascii="Arial" w:hAnsi="Arial" w:cs="Arial"/>
          <w:sz w:val="24"/>
          <w:szCs w:val="24"/>
          <w:lang w:val="en-US"/>
        </w:rPr>
        <w:t>Participant of the DARIAH-PL project, in which he creates IT tools for research on the myth.</w:t>
      </w:r>
    </w:p>
    <w:p w14:paraId="64B91280" w14:textId="77777777" w:rsidR="00642751" w:rsidRPr="00642751" w:rsidRDefault="00642751" w:rsidP="00642751">
      <w:pPr>
        <w:spacing w:after="0" w:line="240" w:lineRule="auto"/>
        <w:jc w:val="both"/>
        <w:rPr>
          <w:rFonts w:ascii="Arial" w:hAnsi="Arial" w:cs="Arial"/>
          <w:sz w:val="24"/>
          <w:szCs w:val="24"/>
          <w:lang w:val="en-US"/>
        </w:rPr>
      </w:pPr>
    </w:p>
    <w:p w14:paraId="51F4341D" w14:textId="20802510" w:rsidR="00C82808" w:rsidRPr="00642751" w:rsidRDefault="00C82808" w:rsidP="00642751">
      <w:pPr>
        <w:spacing w:after="0" w:line="240" w:lineRule="auto"/>
        <w:jc w:val="both"/>
        <w:rPr>
          <w:rFonts w:ascii="Arial" w:hAnsi="Arial" w:cs="Arial"/>
          <w:sz w:val="24"/>
          <w:szCs w:val="24"/>
          <w:lang w:val="en-US"/>
        </w:rPr>
      </w:pPr>
    </w:p>
    <w:p w14:paraId="6F1A9932" w14:textId="60733C3C" w:rsidR="00C82808" w:rsidRPr="00642751" w:rsidRDefault="00642751" w:rsidP="00642751">
      <w:pPr>
        <w:spacing w:after="0" w:line="240" w:lineRule="auto"/>
        <w:jc w:val="both"/>
        <w:rPr>
          <w:rFonts w:ascii="Arial" w:hAnsi="Arial" w:cs="Arial"/>
          <w:bCs/>
          <w:sz w:val="24"/>
          <w:szCs w:val="24"/>
          <w:lang w:val="en-US"/>
        </w:rPr>
      </w:pPr>
      <w:r>
        <w:rPr>
          <w:rFonts w:ascii="Arial" w:hAnsi="Arial" w:cs="Arial"/>
          <w:bCs/>
          <w:sz w:val="24"/>
          <w:szCs w:val="24"/>
          <w:lang w:val="en-US"/>
        </w:rPr>
        <w:t>Selected</w:t>
      </w:r>
      <w:r w:rsidR="00C82808" w:rsidRPr="00642751">
        <w:rPr>
          <w:rFonts w:ascii="Arial" w:hAnsi="Arial" w:cs="Arial"/>
          <w:bCs/>
          <w:sz w:val="24"/>
          <w:szCs w:val="24"/>
          <w:lang w:val="en-US"/>
        </w:rPr>
        <w:t xml:space="preserve"> publications:</w:t>
      </w:r>
    </w:p>
    <w:p w14:paraId="3B362A47" w14:textId="362E291E" w:rsidR="00C82808" w:rsidRPr="00642751" w:rsidRDefault="00C82808" w:rsidP="00642751">
      <w:pPr>
        <w:pStyle w:val="Akapitzlist"/>
        <w:numPr>
          <w:ilvl w:val="0"/>
          <w:numId w:val="4"/>
        </w:numPr>
        <w:spacing w:after="0" w:line="240" w:lineRule="auto"/>
        <w:jc w:val="both"/>
        <w:rPr>
          <w:rFonts w:ascii="Arial" w:hAnsi="Arial" w:cs="Arial"/>
          <w:sz w:val="24"/>
          <w:szCs w:val="24"/>
          <w:lang w:val="en-US"/>
        </w:rPr>
      </w:pPr>
      <w:r w:rsidRPr="00642751">
        <w:rPr>
          <w:rFonts w:ascii="Arial" w:hAnsi="Arial" w:cs="Arial"/>
          <w:i/>
          <w:iCs/>
          <w:sz w:val="24"/>
          <w:szCs w:val="24"/>
          <w:lang w:val="en-US"/>
        </w:rPr>
        <w:t>Autolycus and Sisyphus – Some Words about the Category of Trickster in Ancient Mythology</w:t>
      </w:r>
      <w:r w:rsidRPr="00642751">
        <w:rPr>
          <w:rFonts w:ascii="Arial" w:hAnsi="Arial" w:cs="Arial"/>
          <w:sz w:val="24"/>
          <w:szCs w:val="24"/>
          <w:lang w:val="en-US"/>
        </w:rPr>
        <w:t xml:space="preserve">, </w:t>
      </w:r>
      <w:r w:rsidR="00804184" w:rsidRPr="00642751">
        <w:rPr>
          <w:rFonts w:ascii="Arial" w:hAnsi="Arial" w:cs="Arial"/>
          <w:sz w:val="24"/>
          <w:szCs w:val="24"/>
          <w:lang w:val="en-US"/>
        </w:rPr>
        <w:t>“</w:t>
      </w:r>
      <w:proofErr w:type="spellStart"/>
      <w:r w:rsidRPr="00642751">
        <w:rPr>
          <w:rFonts w:ascii="Arial" w:hAnsi="Arial" w:cs="Arial"/>
          <w:sz w:val="24"/>
          <w:szCs w:val="24"/>
          <w:lang w:val="en-US"/>
        </w:rPr>
        <w:t>Studia</w:t>
      </w:r>
      <w:proofErr w:type="spellEnd"/>
      <w:r w:rsidRPr="00642751">
        <w:rPr>
          <w:rFonts w:ascii="Arial" w:hAnsi="Arial" w:cs="Arial"/>
          <w:sz w:val="24"/>
          <w:szCs w:val="24"/>
          <w:lang w:val="en-US"/>
        </w:rPr>
        <w:t xml:space="preserve"> </w:t>
      </w:r>
      <w:proofErr w:type="spellStart"/>
      <w:r w:rsidRPr="00642751">
        <w:rPr>
          <w:rFonts w:ascii="Arial" w:hAnsi="Arial" w:cs="Arial"/>
          <w:sz w:val="24"/>
          <w:szCs w:val="24"/>
          <w:lang w:val="en-US"/>
        </w:rPr>
        <w:t>Religiologica</w:t>
      </w:r>
      <w:proofErr w:type="spellEnd"/>
      <w:r w:rsidRPr="00642751">
        <w:rPr>
          <w:rFonts w:ascii="Arial" w:hAnsi="Arial" w:cs="Arial"/>
          <w:sz w:val="24"/>
          <w:szCs w:val="24"/>
          <w:lang w:val="en-US"/>
        </w:rPr>
        <w:t xml:space="preserve"> - </w:t>
      </w:r>
      <w:proofErr w:type="spellStart"/>
      <w:r w:rsidRPr="00642751">
        <w:rPr>
          <w:rFonts w:ascii="Arial" w:hAnsi="Arial" w:cs="Arial"/>
          <w:sz w:val="24"/>
          <w:szCs w:val="24"/>
          <w:lang w:val="en-US"/>
        </w:rPr>
        <w:t>Zeszyty</w:t>
      </w:r>
      <w:proofErr w:type="spellEnd"/>
      <w:r w:rsidRPr="00642751">
        <w:rPr>
          <w:rFonts w:ascii="Arial" w:hAnsi="Arial" w:cs="Arial"/>
          <w:sz w:val="24"/>
          <w:szCs w:val="24"/>
          <w:lang w:val="en-US"/>
        </w:rPr>
        <w:t xml:space="preserve"> </w:t>
      </w:r>
      <w:proofErr w:type="spellStart"/>
      <w:r w:rsidRPr="00642751">
        <w:rPr>
          <w:rFonts w:ascii="Arial" w:hAnsi="Arial" w:cs="Arial"/>
          <w:sz w:val="24"/>
          <w:szCs w:val="24"/>
          <w:lang w:val="en-US"/>
        </w:rPr>
        <w:t>Naukowe</w:t>
      </w:r>
      <w:proofErr w:type="spellEnd"/>
      <w:r w:rsidRPr="00642751">
        <w:rPr>
          <w:rFonts w:ascii="Arial" w:hAnsi="Arial" w:cs="Arial"/>
          <w:sz w:val="24"/>
          <w:szCs w:val="24"/>
          <w:lang w:val="en-US"/>
        </w:rPr>
        <w:t xml:space="preserve"> </w:t>
      </w:r>
      <w:proofErr w:type="spellStart"/>
      <w:r w:rsidRPr="00642751">
        <w:rPr>
          <w:rFonts w:ascii="Arial" w:hAnsi="Arial" w:cs="Arial"/>
          <w:sz w:val="24"/>
          <w:szCs w:val="24"/>
          <w:lang w:val="en-US"/>
        </w:rPr>
        <w:t>Uniwersytetu</w:t>
      </w:r>
      <w:proofErr w:type="spellEnd"/>
      <w:r w:rsidRPr="00642751">
        <w:rPr>
          <w:rFonts w:ascii="Arial" w:hAnsi="Arial" w:cs="Arial"/>
          <w:sz w:val="24"/>
          <w:szCs w:val="24"/>
          <w:lang w:val="en-US"/>
        </w:rPr>
        <w:t xml:space="preserve"> </w:t>
      </w:r>
      <w:proofErr w:type="spellStart"/>
      <w:r w:rsidRPr="00642751">
        <w:rPr>
          <w:rFonts w:ascii="Arial" w:hAnsi="Arial" w:cs="Arial"/>
          <w:sz w:val="24"/>
          <w:szCs w:val="24"/>
          <w:lang w:val="en-US"/>
        </w:rPr>
        <w:t>Jagiellońskiego</w:t>
      </w:r>
      <w:proofErr w:type="spellEnd"/>
      <w:r w:rsidR="00804184" w:rsidRPr="00642751">
        <w:rPr>
          <w:rFonts w:ascii="Arial" w:hAnsi="Arial" w:cs="Arial"/>
          <w:sz w:val="24"/>
          <w:szCs w:val="24"/>
          <w:lang w:val="en-US"/>
        </w:rPr>
        <w:t>”</w:t>
      </w:r>
      <w:r w:rsidRPr="00642751">
        <w:rPr>
          <w:rFonts w:ascii="Arial" w:hAnsi="Arial" w:cs="Arial"/>
          <w:sz w:val="24"/>
          <w:szCs w:val="24"/>
          <w:lang w:val="en-US"/>
        </w:rPr>
        <w:t>, vol. 53, n</w:t>
      </w:r>
      <w:r w:rsidR="00804184" w:rsidRPr="00642751">
        <w:rPr>
          <w:rFonts w:ascii="Arial" w:hAnsi="Arial" w:cs="Arial"/>
          <w:sz w:val="24"/>
          <w:szCs w:val="24"/>
          <w:lang w:val="en-US"/>
        </w:rPr>
        <w:t>o</w:t>
      </w:r>
      <w:r w:rsidRPr="00642751">
        <w:rPr>
          <w:rFonts w:ascii="Arial" w:hAnsi="Arial" w:cs="Arial"/>
          <w:sz w:val="24"/>
          <w:szCs w:val="24"/>
          <w:lang w:val="en-US"/>
        </w:rPr>
        <w:t xml:space="preserve"> 3, 2020, DOI: 10.4467/20844077SR.20.014.12754</w:t>
      </w:r>
      <w:r w:rsidR="00804184" w:rsidRPr="00642751">
        <w:rPr>
          <w:rFonts w:ascii="Arial" w:hAnsi="Arial" w:cs="Arial"/>
          <w:sz w:val="24"/>
          <w:szCs w:val="24"/>
          <w:lang w:val="en-US"/>
        </w:rPr>
        <w:t>.</w:t>
      </w:r>
    </w:p>
    <w:p w14:paraId="484F2C4F" w14:textId="76A22BBE" w:rsidR="00C82808" w:rsidRPr="00642751" w:rsidRDefault="00C82808" w:rsidP="00642751">
      <w:pPr>
        <w:pStyle w:val="Akapitzlist"/>
        <w:numPr>
          <w:ilvl w:val="0"/>
          <w:numId w:val="4"/>
        </w:numPr>
        <w:spacing w:after="0" w:line="240" w:lineRule="auto"/>
        <w:jc w:val="both"/>
        <w:rPr>
          <w:rFonts w:ascii="Arial" w:hAnsi="Arial" w:cs="Arial"/>
          <w:sz w:val="24"/>
          <w:szCs w:val="24"/>
          <w:lang w:val="en-US"/>
        </w:rPr>
      </w:pPr>
      <w:r w:rsidRPr="00642751">
        <w:rPr>
          <w:rFonts w:ascii="Arial" w:hAnsi="Arial" w:cs="Arial"/>
          <w:i/>
          <w:iCs/>
          <w:sz w:val="24"/>
          <w:szCs w:val="24"/>
          <w:lang w:val="en-US"/>
        </w:rPr>
        <w:t>The Internet and Popular Culture: The Reception of Mythical Creatures in the Context of Multimedia</w:t>
      </w:r>
      <w:r w:rsidR="00804184" w:rsidRPr="00642751">
        <w:rPr>
          <w:rFonts w:ascii="Arial" w:hAnsi="Arial" w:cs="Arial"/>
          <w:i/>
          <w:iCs/>
          <w:sz w:val="24"/>
          <w:szCs w:val="24"/>
          <w:lang w:val="en-US"/>
        </w:rPr>
        <w:t xml:space="preserve"> </w:t>
      </w:r>
      <w:r w:rsidRPr="00642751">
        <w:rPr>
          <w:rFonts w:ascii="Arial" w:hAnsi="Arial" w:cs="Arial"/>
          <w:i/>
          <w:iCs/>
          <w:sz w:val="24"/>
          <w:szCs w:val="24"/>
          <w:lang w:val="en-US"/>
        </w:rPr>
        <w:t>and Interactive Materials for Children</w:t>
      </w:r>
      <w:r w:rsidRPr="00642751">
        <w:rPr>
          <w:rFonts w:ascii="Arial" w:hAnsi="Arial" w:cs="Arial"/>
          <w:sz w:val="24"/>
          <w:szCs w:val="24"/>
          <w:lang w:val="en-US"/>
        </w:rPr>
        <w:t xml:space="preserve">, </w:t>
      </w:r>
      <w:r w:rsidR="00804184" w:rsidRPr="00642751">
        <w:rPr>
          <w:rFonts w:ascii="Arial" w:hAnsi="Arial" w:cs="Arial"/>
          <w:sz w:val="24"/>
          <w:szCs w:val="24"/>
          <w:lang w:val="en-US"/>
        </w:rPr>
        <w:t>In</w:t>
      </w:r>
      <w:r w:rsidRPr="00642751">
        <w:rPr>
          <w:rFonts w:ascii="Arial" w:hAnsi="Arial" w:cs="Arial"/>
          <w:sz w:val="24"/>
          <w:szCs w:val="24"/>
          <w:lang w:val="en-US"/>
        </w:rPr>
        <w:t xml:space="preserve">: </w:t>
      </w:r>
      <w:r w:rsidRPr="00642751">
        <w:rPr>
          <w:rFonts w:ascii="Arial" w:hAnsi="Arial" w:cs="Arial"/>
          <w:i/>
          <w:iCs/>
          <w:sz w:val="24"/>
          <w:szCs w:val="24"/>
          <w:lang w:val="en-US"/>
        </w:rPr>
        <w:t>Chasing Mythical Beasts. The Reception of Ancient Monsters in Children’s</w:t>
      </w:r>
      <w:r w:rsidR="00804184" w:rsidRPr="00642751">
        <w:rPr>
          <w:rFonts w:ascii="Arial" w:hAnsi="Arial" w:cs="Arial"/>
          <w:i/>
          <w:iCs/>
          <w:sz w:val="24"/>
          <w:szCs w:val="24"/>
          <w:lang w:val="en-US"/>
        </w:rPr>
        <w:t xml:space="preserve"> </w:t>
      </w:r>
      <w:r w:rsidRPr="00642751">
        <w:rPr>
          <w:rFonts w:ascii="Arial" w:hAnsi="Arial" w:cs="Arial"/>
          <w:i/>
          <w:iCs/>
          <w:sz w:val="24"/>
          <w:szCs w:val="24"/>
          <w:lang w:val="en-US"/>
        </w:rPr>
        <w:t>and Young Adults’ Culture</w:t>
      </w:r>
      <w:r w:rsidR="00804184" w:rsidRPr="00642751">
        <w:rPr>
          <w:rFonts w:ascii="Arial" w:hAnsi="Arial" w:cs="Arial"/>
          <w:sz w:val="24"/>
          <w:szCs w:val="24"/>
          <w:lang w:val="en-US"/>
        </w:rPr>
        <w:t xml:space="preserve">, ed. K. </w:t>
      </w:r>
      <w:r w:rsidRPr="00642751">
        <w:rPr>
          <w:rFonts w:ascii="Arial" w:hAnsi="Arial" w:cs="Arial"/>
          <w:sz w:val="24"/>
          <w:szCs w:val="24"/>
          <w:lang w:val="en-US"/>
        </w:rPr>
        <w:t xml:space="preserve">Marciniak, 2020, ISBN 978-3-8253-6995-8, </w:t>
      </w:r>
      <w:r w:rsidR="00804184" w:rsidRPr="00642751">
        <w:rPr>
          <w:rFonts w:ascii="Arial" w:hAnsi="Arial" w:cs="Arial"/>
          <w:sz w:val="24"/>
          <w:szCs w:val="24"/>
          <w:lang w:val="en-US"/>
        </w:rPr>
        <w:t>p</w:t>
      </w:r>
      <w:r w:rsidRPr="00642751">
        <w:rPr>
          <w:rFonts w:ascii="Arial" w:hAnsi="Arial" w:cs="Arial"/>
          <w:sz w:val="24"/>
          <w:szCs w:val="24"/>
          <w:lang w:val="en-US"/>
        </w:rPr>
        <w:t>. 539-555</w:t>
      </w:r>
      <w:r w:rsidR="00804184" w:rsidRPr="00642751">
        <w:rPr>
          <w:rFonts w:ascii="Arial" w:hAnsi="Arial" w:cs="Arial"/>
          <w:sz w:val="24"/>
          <w:szCs w:val="24"/>
          <w:lang w:val="en-US"/>
        </w:rPr>
        <w:t>.</w:t>
      </w:r>
    </w:p>
    <w:p w14:paraId="4675026C" w14:textId="2B07B57B" w:rsidR="00804184" w:rsidRDefault="00804184" w:rsidP="00642751">
      <w:pPr>
        <w:pStyle w:val="Akapitzlist"/>
        <w:numPr>
          <w:ilvl w:val="0"/>
          <w:numId w:val="4"/>
        </w:numPr>
        <w:spacing w:after="0" w:line="240" w:lineRule="auto"/>
        <w:jc w:val="both"/>
        <w:rPr>
          <w:rFonts w:ascii="Arial" w:hAnsi="Arial" w:cs="Arial"/>
          <w:sz w:val="24"/>
          <w:szCs w:val="24"/>
          <w:lang w:val="en-US"/>
        </w:rPr>
      </w:pPr>
      <w:r w:rsidRPr="00642751">
        <w:rPr>
          <w:rFonts w:ascii="Arial" w:hAnsi="Arial" w:cs="Arial"/>
          <w:i/>
          <w:iCs/>
          <w:sz w:val="24"/>
          <w:szCs w:val="24"/>
          <w:lang w:val="en-US"/>
        </w:rPr>
        <w:t>What Undergoes Changes and What Remains Unchanged or How to Research Antiquity in Popular Literature and Culture on the Model of the Trilogy Troy by David Gemmell</w:t>
      </w:r>
      <w:r w:rsidRPr="00642751">
        <w:rPr>
          <w:rFonts w:ascii="Arial" w:hAnsi="Arial" w:cs="Arial"/>
          <w:sz w:val="24"/>
          <w:szCs w:val="24"/>
          <w:lang w:val="en-US"/>
        </w:rPr>
        <w:t xml:space="preserve">, In: </w:t>
      </w:r>
      <w:r w:rsidRPr="00642751">
        <w:rPr>
          <w:rFonts w:ascii="Arial" w:hAnsi="Arial" w:cs="Arial"/>
          <w:i/>
          <w:iCs/>
          <w:sz w:val="24"/>
          <w:szCs w:val="24"/>
          <w:lang w:val="en-US"/>
        </w:rPr>
        <w:t>Antiquity in Popular Literature and Culture</w:t>
      </w:r>
      <w:r w:rsidRPr="00642751">
        <w:rPr>
          <w:rFonts w:ascii="Arial" w:hAnsi="Arial" w:cs="Arial"/>
          <w:sz w:val="24"/>
          <w:szCs w:val="24"/>
          <w:lang w:val="en-US"/>
        </w:rPr>
        <w:t xml:space="preserve">, eds. K. Dominas, E. </w:t>
      </w:r>
      <w:proofErr w:type="spellStart"/>
      <w:r w:rsidRPr="00642751">
        <w:rPr>
          <w:rFonts w:ascii="Arial" w:hAnsi="Arial" w:cs="Arial"/>
          <w:sz w:val="24"/>
          <w:szCs w:val="24"/>
          <w:lang w:val="en-US"/>
        </w:rPr>
        <w:t>Wesołowska</w:t>
      </w:r>
      <w:proofErr w:type="spellEnd"/>
      <w:r w:rsidRPr="00642751">
        <w:rPr>
          <w:rFonts w:ascii="Arial" w:hAnsi="Arial" w:cs="Arial"/>
          <w:sz w:val="24"/>
          <w:szCs w:val="24"/>
          <w:lang w:val="en-US"/>
        </w:rPr>
        <w:t>, B. Trocha, Cambridge Scholars Publishing, Newcastle upon Tyne 2016, p. 37-49.</w:t>
      </w:r>
    </w:p>
    <w:p w14:paraId="61CA089F" w14:textId="77777777" w:rsidR="00642751" w:rsidRPr="00642751" w:rsidRDefault="00642751" w:rsidP="00642751">
      <w:pPr>
        <w:pStyle w:val="Akapitzlist"/>
        <w:spacing w:after="0" w:line="240" w:lineRule="auto"/>
        <w:ind w:left="360"/>
        <w:jc w:val="both"/>
        <w:rPr>
          <w:rFonts w:ascii="Arial" w:hAnsi="Arial" w:cs="Arial"/>
          <w:sz w:val="24"/>
          <w:szCs w:val="24"/>
          <w:lang w:val="en-US"/>
        </w:rPr>
      </w:pPr>
      <w:bookmarkStart w:id="0" w:name="_GoBack"/>
      <w:bookmarkEnd w:id="0"/>
    </w:p>
    <w:p w14:paraId="6DDB18FF" w14:textId="77777777" w:rsidR="0014227C" w:rsidRPr="00642751" w:rsidRDefault="0014227C" w:rsidP="00642751">
      <w:pPr>
        <w:spacing w:after="0" w:line="240" w:lineRule="auto"/>
        <w:jc w:val="both"/>
        <w:rPr>
          <w:rFonts w:ascii="Arial" w:hAnsi="Arial" w:cs="Arial"/>
          <w:sz w:val="24"/>
          <w:szCs w:val="24"/>
          <w:lang w:val="en-US"/>
        </w:rPr>
      </w:pPr>
    </w:p>
    <w:p w14:paraId="5AE88CBE" w14:textId="0C1DCA00" w:rsidR="0014227C" w:rsidRPr="00642751" w:rsidRDefault="0014227C" w:rsidP="00642751">
      <w:pPr>
        <w:spacing w:after="0" w:line="240" w:lineRule="auto"/>
        <w:jc w:val="both"/>
        <w:rPr>
          <w:rFonts w:ascii="Arial" w:hAnsi="Arial" w:cs="Arial"/>
          <w:bCs/>
          <w:sz w:val="24"/>
          <w:szCs w:val="24"/>
          <w:lang w:val="en-US"/>
        </w:rPr>
      </w:pPr>
      <w:r w:rsidRPr="00642751">
        <w:rPr>
          <w:rFonts w:ascii="Arial" w:hAnsi="Arial" w:cs="Arial"/>
          <w:bCs/>
          <w:sz w:val="24"/>
          <w:szCs w:val="24"/>
          <w:lang w:val="en-US"/>
        </w:rPr>
        <w:t>Scientific interests:</w:t>
      </w:r>
    </w:p>
    <w:p w14:paraId="266C4AF6" w14:textId="4F1B3369" w:rsidR="0014227C" w:rsidRPr="00642751" w:rsidRDefault="0014227C" w:rsidP="00642751">
      <w:pPr>
        <w:pStyle w:val="Akapitzlist"/>
        <w:numPr>
          <w:ilvl w:val="0"/>
          <w:numId w:val="3"/>
        </w:numPr>
        <w:spacing w:after="0" w:line="240" w:lineRule="auto"/>
        <w:jc w:val="both"/>
        <w:rPr>
          <w:rFonts w:ascii="Arial" w:hAnsi="Arial" w:cs="Arial"/>
          <w:sz w:val="24"/>
          <w:szCs w:val="24"/>
          <w:lang w:val="en-US"/>
        </w:rPr>
      </w:pPr>
      <w:r w:rsidRPr="00642751">
        <w:rPr>
          <w:rFonts w:ascii="Arial" w:hAnsi="Arial" w:cs="Arial"/>
          <w:sz w:val="24"/>
          <w:szCs w:val="24"/>
          <w:lang w:val="en-US"/>
        </w:rPr>
        <w:t>reception of ancient literature in new media, especially on the Internet;</w:t>
      </w:r>
    </w:p>
    <w:p w14:paraId="23849576" w14:textId="619030FD" w:rsidR="0014227C" w:rsidRPr="00642751" w:rsidRDefault="0014227C" w:rsidP="00642751">
      <w:pPr>
        <w:pStyle w:val="Akapitzlist"/>
        <w:numPr>
          <w:ilvl w:val="0"/>
          <w:numId w:val="3"/>
        </w:numPr>
        <w:spacing w:after="0" w:line="240" w:lineRule="auto"/>
        <w:jc w:val="both"/>
        <w:rPr>
          <w:rFonts w:ascii="Arial" w:hAnsi="Arial" w:cs="Arial"/>
          <w:sz w:val="24"/>
          <w:szCs w:val="24"/>
          <w:lang w:val="en-US"/>
        </w:rPr>
      </w:pPr>
      <w:r w:rsidRPr="00642751">
        <w:rPr>
          <w:rFonts w:ascii="Arial" w:hAnsi="Arial" w:cs="Arial"/>
          <w:sz w:val="24"/>
          <w:szCs w:val="24"/>
          <w:lang w:val="en-US"/>
        </w:rPr>
        <w:t>the reception of myth in pop culture;</w:t>
      </w:r>
    </w:p>
    <w:p w14:paraId="30669E65" w14:textId="73B43EB0" w:rsidR="0014227C" w:rsidRPr="00642751" w:rsidRDefault="0014227C" w:rsidP="00642751">
      <w:pPr>
        <w:pStyle w:val="Akapitzlist"/>
        <w:numPr>
          <w:ilvl w:val="0"/>
          <w:numId w:val="3"/>
        </w:numPr>
        <w:spacing w:after="0" w:line="240" w:lineRule="auto"/>
        <w:jc w:val="both"/>
        <w:rPr>
          <w:rFonts w:ascii="Arial" w:hAnsi="Arial" w:cs="Arial"/>
          <w:sz w:val="24"/>
          <w:szCs w:val="24"/>
          <w:lang w:val="en-US"/>
        </w:rPr>
      </w:pPr>
      <w:r w:rsidRPr="00642751">
        <w:rPr>
          <w:rFonts w:ascii="Arial" w:hAnsi="Arial" w:cs="Arial"/>
          <w:sz w:val="24"/>
          <w:szCs w:val="24"/>
          <w:lang w:val="en-US"/>
        </w:rPr>
        <w:t>the relationship between myth and literature;</w:t>
      </w:r>
    </w:p>
    <w:p w14:paraId="7484DFB1" w14:textId="78EE52A8" w:rsidR="0014227C" w:rsidRPr="00642751" w:rsidRDefault="0014227C" w:rsidP="00642751">
      <w:pPr>
        <w:pStyle w:val="Akapitzlist"/>
        <w:numPr>
          <w:ilvl w:val="0"/>
          <w:numId w:val="3"/>
        </w:numPr>
        <w:spacing w:after="0" w:line="240" w:lineRule="auto"/>
        <w:jc w:val="both"/>
        <w:rPr>
          <w:rFonts w:ascii="Arial" w:hAnsi="Arial" w:cs="Arial"/>
          <w:sz w:val="24"/>
          <w:szCs w:val="24"/>
          <w:lang w:val="en-US"/>
        </w:rPr>
      </w:pPr>
      <w:r w:rsidRPr="00642751">
        <w:rPr>
          <w:rFonts w:ascii="Arial" w:hAnsi="Arial" w:cs="Arial"/>
          <w:sz w:val="24"/>
          <w:szCs w:val="24"/>
          <w:lang w:val="en-US"/>
        </w:rPr>
        <w:t xml:space="preserve">contemporary research methodologies on antiquity and myth. </w:t>
      </w:r>
    </w:p>
    <w:sectPr w:rsidR="0014227C" w:rsidRPr="00642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CA5"/>
    <w:multiLevelType w:val="hybridMultilevel"/>
    <w:tmpl w:val="559EE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DA41EF"/>
    <w:multiLevelType w:val="hybridMultilevel"/>
    <w:tmpl w:val="3E16343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9E63F77"/>
    <w:multiLevelType w:val="hybridMultilevel"/>
    <w:tmpl w:val="F1088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7C4FD5"/>
    <w:multiLevelType w:val="hybridMultilevel"/>
    <w:tmpl w:val="7FA44770"/>
    <w:lvl w:ilvl="0" w:tplc="5EBA7B1C">
      <w:numFmt w:val="bullet"/>
      <w:lvlText w:val="-"/>
      <w:lvlJc w:val="left"/>
      <w:pPr>
        <w:ind w:left="720" w:hanging="360"/>
      </w:pPr>
      <w:rPr>
        <w:rFonts w:ascii="Garamond" w:eastAsiaTheme="minorHAnsi" w:hAnsi="Garamond"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00"/>
    <w:rsid w:val="00085399"/>
    <w:rsid w:val="0014227C"/>
    <w:rsid w:val="00642751"/>
    <w:rsid w:val="00804184"/>
    <w:rsid w:val="00B13BA8"/>
    <w:rsid w:val="00C82808"/>
    <w:rsid w:val="00D70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15C4"/>
  <w15:chartTrackingRefBased/>
  <w15:docId w15:val="{1A42E42E-1447-475F-8CF7-874BC642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2808"/>
    <w:rPr>
      <w:color w:val="0563C1" w:themeColor="hyperlink"/>
      <w:u w:val="single"/>
    </w:rPr>
  </w:style>
  <w:style w:type="character" w:styleId="Nierozpoznanawzmianka">
    <w:name w:val="Unresolved Mention"/>
    <w:basedOn w:val="Domylnaczcionkaakapitu"/>
    <w:uiPriority w:val="99"/>
    <w:semiHidden/>
    <w:unhideWhenUsed/>
    <w:rsid w:val="00C82808"/>
    <w:rPr>
      <w:color w:val="605E5C"/>
      <w:shd w:val="clear" w:color="auto" w:fill="E1DFDD"/>
    </w:rPr>
  </w:style>
  <w:style w:type="paragraph" w:styleId="Akapitzlist">
    <w:name w:val="List Paragraph"/>
    <w:basedOn w:val="Normalny"/>
    <w:uiPriority w:val="34"/>
    <w:qFormat/>
    <w:rsid w:val="00C8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1756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Dominas</dc:creator>
  <cp:keywords/>
  <dc:description/>
  <cp:lastModifiedBy>Agnieszka Kalecińska</cp:lastModifiedBy>
  <cp:revision>3</cp:revision>
  <dcterms:created xsi:type="dcterms:W3CDTF">2021-04-13T10:37:00Z</dcterms:created>
  <dcterms:modified xsi:type="dcterms:W3CDTF">2021-04-15T11:21:00Z</dcterms:modified>
</cp:coreProperties>
</file>